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0FB77">
      <w:pPr>
        <w:spacing w:line="640" w:lineRule="exact"/>
        <w:jc w:val="center"/>
        <w:rPr>
          <w:rFonts w:ascii="方正小标宋_GBK" w:hAnsi="方正小标宋_GBK" w:eastAsia="方正小标宋_GBK" w:cs="方正小标宋_GBK"/>
          <w:bCs/>
          <w:color w:val="000000"/>
          <w:sz w:val="52"/>
          <w:szCs w:val="52"/>
        </w:rPr>
      </w:pPr>
      <w:bookmarkStart w:id="0" w:name="_Toc24078"/>
      <w:bookmarkStart w:id="1" w:name="_Toc202622685"/>
      <w:bookmarkStart w:id="2" w:name="_Toc25341"/>
      <w:bookmarkStart w:id="3" w:name="_Toc66"/>
      <w:bookmarkStart w:id="4" w:name="_Toc20617"/>
      <w:r>
        <w:rPr>
          <w:rFonts w:hint="eastAsia" w:ascii="方正小标宋_GBK" w:hAnsi="方正小标宋_GBK" w:eastAsia="方正小标宋_GBK" w:cs="方正小标宋_GBK"/>
          <w:bCs/>
          <w:color w:val="000000"/>
          <w:sz w:val="52"/>
          <w:szCs w:val="52"/>
        </w:rPr>
        <w:t>非公司企业法人（备案）</w:t>
      </w:r>
    </w:p>
    <w:p w14:paraId="7C9D44C2">
      <w:pPr>
        <w:spacing w:line="640" w:lineRule="exact"/>
        <w:jc w:val="center"/>
        <w:rPr>
          <w:rFonts w:ascii="方正小标宋_GBK" w:hAnsi="方正小标宋_GBK" w:eastAsia="方正小标宋_GBK" w:cs="方正小标宋_GBK"/>
          <w:bCs/>
          <w:color w:val="000000"/>
          <w:sz w:val="52"/>
          <w:szCs w:val="52"/>
        </w:rPr>
      </w:pPr>
      <w:r>
        <w:rPr>
          <w:rFonts w:hint="eastAsia" w:ascii="方正小标宋_GBK" w:hAnsi="方正小标宋_GBK" w:eastAsia="方正小标宋_GBK" w:cs="方正小标宋_GBK"/>
          <w:bCs/>
          <w:color w:val="000000"/>
          <w:sz w:val="52"/>
          <w:szCs w:val="52"/>
        </w:rPr>
        <w:t>登记文书 | 提交文件</w:t>
      </w:r>
    </w:p>
    <w:p w14:paraId="49BE0A3D">
      <w:pPr>
        <w:jc w:val="center"/>
      </w:pPr>
      <w:r>
        <w:rPr>
          <w:rFonts w:hint="eastAsia" w:ascii="方正小标宋_GBK" w:hAnsi="方正小标宋_GBK" w:eastAsia="方正小标宋_GBK" w:cs="方正小标宋_GBK"/>
          <w:bCs/>
          <w:color w:val="000000"/>
          <w:sz w:val="52"/>
          <w:szCs w:val="52"/>
        </w:rPr>
        <w:t>标准化</w:t>
      </w:r>
      <w:r>
        <w:rPr>
          <w:rFonts w:hint="eastAsia" w:ascii="方正小标宋_GBK" w:hAnsi="方正小标宋_GBK" w:eastAsia="方正小标宋_GBK" w:cs="方正小标宋_GBK"/>
          <w:bCs/>
          <w:color w:val="000000"/>
          <w:sz w:val="52"/>
          <w:szCs w:val="52"/>
          <w:lang w:val="en-US" w:eastAsia="zh-CN"/>
        </w:rPr>
        <w:t>办事指南</w:t>
      </w:r>
      <w:bookmarkStart w:id="5" w:name="_GoBack"/>
      <w:bookmarkEnd w:id="5"/>
    </w:p>
    <w:p w14:paraId="0657EE1A">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一、办理流程：</w:t>
      </w:r>
    </w:p>
    <w:p w14:paraId="0AA97169">
      <w:pPr>
        <w:spacing w:line="560" w:lineRule="exact"/>
        <w:ind w:firstLine="420" w:firstLineChars="200"/>
        <w:rPr>
          <w:rFonts w:hint="eastAsia" w:ascii="仿宋_GB2312" w:hAnsi="宋体" w:eastAsia="仿宋_GB2312" w:cs="仿宋_GB2312"/>
          <w:sz w:val="32"/>
          <w:szCs w:val="32"/>
          <w:lang w:eastAsia="zh-CN"/>
        </w:rPr>
      </w:pPr>
      <w:r>
        <w:rPr>
          <w:rFonts w:hint="eastAsia"/>
          <w:lang w:val="en-US" w:eastAsia="zh-CN"/>
        </w:rPr>
        <w:t xml:space="preserve"> </w:t>
      </w:r>
      <w:r>
        <w:rPr>
          <w:rFonts w:hint="eastAsia" w:ascii="仿宋_GB2312" w:hAnsi="宋体" w:eastAsia="仿宋_GB2312" w:cs="仿宋_GB2312"/>
          <w:sz w:val="32"/>
          <w:szCs w:val="32"/>
        </w:rPr>
        <w:t>济南：</w:t>
      </w:r>
      <w:r>
        <w:rPr>
          <w:rFonts w:hint="eastAsia" w:ascii="仿宋_GB2312" w:hAnsi="宋体" w:eastAsia="仿宋_GB2312" w:cs="仿宋_GB2312"/>
          <w:color w:val="auto"/>
          <w:kern w:val="2"/>
          <w:sz w:val="32"/>
          <w:szCs w:val="32"/>
          <w:lang w:val="en-US" w:eastAsia="zh-CN"/>
        </w:rPr>
        <w:t>登录“</w:t>
      </w:r>
      <w:r>
        <w:rPr>
          <w:rFonts w:hint="eastAsia" w:ascii="仿宋_GB2312" w:hAnsi="宋体" w:eastAsia="仿宋_GB2312" w:cs="仿宋_GB2312"/>
          <w:color w:val="auto"/>
          <w:sz w:val="32"/>
          <w:szCs w:val="32"/>
          <w:lang w:val="en-US" w:eastAsia="zh-CN"/>
        </w:rPr>
        <w:t>济南政务服务一网通办</w:t>
      </w:r>
      <w:r>
        <w:rPr>
          <w:rFonts w:hint="eastAsia" w:ascii="仿宋_GB2312" w:hAnsi="宋体" w:eastAsia="仿宋_GB2312" w:cs="仿宋_GB2312"/>
          <w:color w:val="auto"/>
          <w:kern w:val="2"/>
          <w:sz w:val="32"/>
          <w:szCs w:val="32"/>
          <w:lang w:val="en-US" w:eastAsia="zh-CN"/>
        </w:rPr>
        <w:t>”</w:t>
      </w:r>
      <w:r>
        <w:rPr>
          <w:rFonts w:hint="eastAsia" w:ascii="仿宋_GB2312" w:hAnsi="宋体" w:eastAsia="仿宋_GB2312" w:cs="仿宋_GB2312"/>
          <w:color w:val="auto"/>
          <w:sz w:val="32"/>
          <w:szCs w:val="32"/>
          <w:lang w:val="en-US" w:eastAsia="zh-CN"/>
        </w:rPr>
        <w:t>（网</w:t>
      </w:r>
      <w:r>
        <w:rPr>
          <w:rFonts w:hint="eastAsia" w:ascii="仿宋_GB2312" w:hAnsi="宋体" w:eastAsia="仿宋_GB2312" w:cs="仿宋_GB2312"/>
          <w:sz w:val="32"/>
          <w:szCs w:val="32"/>
          <w:lang w:val="en-US" w:eastAsia="zh-CN"/>
        </w:rPr>
        <w:t>址：https://www.jinan.gov.cn/col/col57769/index.html</w:t>
      </w:r>
      <w:r>
        <w:rPr>
          <w:rFonts w:hint="eastAsia" w:ascii="仿宋_GB2312" w:hAnsi="宋体" w:eastAsia="仿宋_GB2312" w:cs="仿宋_GB2312"/>
          <w:sz w:val="32"/>
          <w:szCs w:val="32"/>
          <w:lang w:eastAsia="zh-CN"/>
        </w:rPr>
        <w:t>）</w:t>
      </w:r>
    </w:p>
    <w:p w14:paraId="12900AC8">
      <w:pPr>
        <w:spacing w:line="560" w:lineRule="exact"/>
        <w:ind w:firstLine="640" w:firstLineChars="200"/>
        <w:rPr>
          <w:rFonts w:hint="eastAsia" w:ascii="仿宋_GB2312" w:hAnsi="宋体" w:eastAsia="仿宋_GB2312" w:cs="宋体"/>
          <w:sz w:val="32"/>
          <w:szCs w:val="32"/>
          <w:lang w:eastAsia="zh-CN"/>
        </w:rPr>
      </w:pPr>
      <w:r>
        <w:rPr>
          <w:rFonts w:hint="eastAsia" w:ascii="仿宋_GB2312" w:hAnsi="宋体" w:eastAsia="仿宋_GB2312" w:cs="宋体"/>
          <w:sz w:val="32"/>
          <w:szCs w:val="32"/>
          <w:lang w:eastAsia="zh-CN"/>
        </w:rPr>
        <w:t>青岛：</w:t>
      </w:r>
      <w:r>
        <w:rPr>
          <w:rFonts w:hint="eastAsia" w:ascii="仿宋_GB2312" w:hAnsi="宋体" w:eastAsia="仿宋_GB2312" w:cs="宋体"/>
          <w:sz w:val="32"/>
          <w:szCs w:val="32"/>
        </w:rPr>
        <w:t>登录“青岛市</w:t>
      </w:r>
      <w:r>
        <w:rPr>
          <w:rFonts w:hint="eastAsia" w:ascii="仿宋_GB2312" w:hAnsi="宋体" w:eastAsia="仿宋_GB2312" w:cs="仿宋_GB2312"/>
          <w:sz w:val="32"/>
          <w:szCs w:val="32"/>
        </w:rPr>
        <w:t>企业开办智能一体化平台</w:t>
      </w:r>
      <w:r>
        <w:rPr>
          <w:rFonts w:hint="eastAsia" w:ascii="仿宋_GB2312" w:hAnsi="宋体" w:eastAsia="仿宋_GB2312" w:cs="宋体"/>
          <w:sz w:val="32"/>
          <w:szCs w:val="32"/>
        </w:rPr>
        <w:t>”</w:t>
      </w:r>
      <w:r>
        <w:rPr>
          <w:rFonts w:hint="eastAsia" w:ascii="仿宋_GB2312" w:hAnsi="仿宋_GB2312" w:eastAsia="仿宋_GB2312" w:cs="仿宋_GB2312"/>
          <w:kern w:val="2"/>
          <w:sz w:val="32"/>
          <w:szCs w:val="32"/>
          <w:lang w:val="en-US" w:eastAsia="zh-CN" w:bidi="ar-SA"/>
        </w:rPr>
        <w:t>网址：https://qydjfw.qingdao.gov.cn）</w:t>
      </w:r>
      <w:r>
        <w:rPr>
          <w:rFonts w:hint="eastAsia" w:ascii="仿宋_GB2312" w:hAnsi="宋体" w:eastAsia="仿宋_GB2312" w:cs="宋体"/>
          <w:sz w:val="32"/>
          <w:szCs w:val="32"/>
          <w:lang w:eastAsia="zh-CN"/>
        </w:rPr>
        <w:t>。</w:t>
      </w:r>
    </w:p>
    <w:p w14:paraId="6B2B3398">
      <w:pPr>
        <w:keepNext w:val="0"/>
        <w:keepLines w:val="0"/>
        <w:pageBreakBefore w:val="0"/>
        <w:kinsoku/>
        <w:wordWrap/>
        <w:overflowPunct/>
        <w:topLinePunct w:val="0"/>
        <w:autoSpaceDE/>
        <w:autoSpaceDN/>
        <w:bidi w:val="0"/>
        <w:adjustRightInd/>
        <w:snapToGrid/>
        <w:spacing w:line="540" w:lineRule="exact"/>
        <w:ind w:right="0" w:firstLine="640" w:firstLineChars="200"/>
        <w:textAlignment w:val="auto"/>
        <w:rPr>
          <w:rFonts w:ascii="楷体_GB2312" w:hAnsi="楷体_GB2312" w:eastAsia="楷体_GB2312" w:cs="楷体_GB2312"/>
          <w:bCs/>
          <w:sz w:val="32"/>
          <w:szCs w:val="32"/>
        </w:rPr>
      </w:pPr>
      <w:r>
        <w:rPr>
          <w:rFonts w:hint="eastAsia" w:ascii="楷体_GB2312" w:hAnsi="楷体_GB2312" w:eastAsia="楷体_GB2312" w:cs="楷体_GB2312"/>
          <w:bCs/>
          <w:sz w:val="32"/>
          <w:szCs w:val="32"/>
        </w:rPr>
        <w:t>申报方式一：全程网办</w:t>
      </w:r>
    </w:p>
    <w:p w14:paraId="406C3D22">
      <w:pPr>
        <w:spacing w:line="560" w:lineRule="exact"/>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济南：选择“高效办成一件事”专区--企业“一件事”--企业信息变更“一件事”，</w:t>
      </w:r>
      <w:r>
        <w:rPr>
          <w:rFonts w:hint="eastAsia" w:ascii="仿宋_GB2312" w:hAnsi="宋体" w:eastAsia="仿宋_GB2312" w:cs="仿宋_GB2312"/>
          <w:sz w:val="32"/>
          <w:szCs w:val="32"/>
        </w:rPr>
        <w:t>根据系统提示填写并上传相关材料后，选择“全程电子化”方式办理，</w:t>
      </w:r>
      <w:r>
        <w:rPr>
          <w:rFonts w:hint="eastAsia" w:ascii="仿宋_GB2312" w:hAnsi="宋体" w:eastAsia="仿宋_GB2312" w:cs="仿宋_GB2312"/>
          <w:sz w:val="32"/>
          <w:szCs w:val="32"/>
          <w:lang w:val="en-US" w:eastAsia="zh-CN"/>
        </w:rPr>
        <w:t>材料指导</w:t>
      </w:r>
      <w:r>
        <w:rPr>
          <w:rFonts w:hint="eastAsia" w:ascii="仿宋_GB2312" w:hAnsi="宋体" w:eastAsia="仿宋_GB2312" w:cs="仿宋_GB2312"/>
          <w:sz w:val="32"/>
          <w:szCs w:val="32"/>
        </w:rPr>
        <w:t>通过</w:t>
      </w:r>
      <w:r>
        <w:rPr>
          <w:rFonts w:hint="eastAsia" w:ascii="仿宋_GB2312" w:hAnsi="宋体" w:eastAsia="仿宋_GB2312" w:cs="仿宋_GB2312"/>
          <w:sz w:val="32"/>
          <w:szCs w:val="32"/>
          <w:lang w:val="en-US" w:eastAsia="zh-CN"/>
        </w:rPr>
        <w:t>后</w:t>
      </w:r>
      <w:r>
        <w:rPr>
          <w:rFonts w:hint="eastAsia" w:ascii="仿宋_GB2312" w:hAnsi="宋体" w:eastAsia="仿宋_GB2312" w:cs="仿宋_GB2312"/>
          <w:sz w:val="32"/>
          <w:szCs w:val="32"/>
        </w:rPr>
        <w:t>进行电子</w:t>
      </w:r>
      <w:r>
        <w:rPr>
          <w:rFonts w:hint="eastAsia" w:ascii="仿宋_GB2312" w:hAnsi="宋体" w:eastAsia="仿宋_GB2312" w:cs="仿宋_GB2312"/>
          <w:sz w:val="32"/>
          <w:szCs w:val="32"/>
          <w:lang w:val="en-US" w:eastAsia="zh-CN"/>
        </w:rPr>
        <w:t>签名（</w:t>
      </w:r>
      <w:r>
        <w:rPr>
          <w:rFonts w:hint="eastAsia" w:ascii="仿宋_GB2312" w:hAnsi="宋体" w:eastAsia="仿宋_GB2312" w:cs="仿宋_GB2312"/>
          <w:sz w:val="32"/>
          <w:szCs w:val="32"/>
        </w:rPr>
        <w:t>签章</w:t>
      </w:r>
      <w:r>
        <w:rPr>
          <w:rFonts w:hint="eastAsia" w:ascii="仿宋_GB2312" w:hAnsi="宋体" w:eastAsia="仿宋_GB2312" w:cs="仿宋_GB2312"/>
          <w:sz w:val="32"/>
          <w:szCs w:val="32"/>
          <w:lang w:val="en-US" w:eastAsia="zh-CN"/>
        </w:rPr>
        <w:t>）</w:t>
      </w:r>
      <w:r>
        <w:rPr>
          <w:rFonts w:hint="eastAsia" w:ascii="仿宋_GB2312" w:hAnsi="宋体" w:eastAsia="仿宋_GB2312" w:cs="仿宋_GB2312"/>
          <w:sz w:val="32"/>
          <w:szCs w:val="32"/>
        </w:rPr>
        <w:t>，业务办结后</w:t>
      </w:r>
      <w:r>
        <w:rPr>
          <w:rFonts w:hint="eastAsia" w:ascii="仿宋_GB2312" w:hAnsi="宋体" w:eastAsia="仿宋_GB2312" w:cs="仿宋_GB2312"/>
          <w:sz w:val="32"/>
          <w:szCs w:val="32"/>
          <w:lang w:val="en-US" w:eastAsia="zh-CN"/>
        </w:rPr>
        <w:t>申领</w:t>
      </w:r>
      <w:r>
        <w:rPr>
          <w:rFonts w:hint="eastAsia" w:ascii="仿宋_GB2312" w:hAnsi="宋体" w:eastAsia="仿宋_GB2312" w:cs="仿宋_GB2312"/>
          <w:sz w:val="32"/>
          <w:szCs w:val="32"/>
        </w:rPr>
        <w:t>营业执照。</w:t>
      </w:r>
    </w:p>
    <w:p w14:paraId="1D2C44F0">
      <w:pPr>
        <w:spacing w:line="560" w:lineRule="exact"/>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lang w:val="en-US" w:eastAsia="zh-CN"/>
        </w:rPr>
        <w:t>青岛：</w:t>
      </w:r>
      <w:r>
        <w:rPr>
          <w:rFonts w:hint="eastAsia" w:ascii="仿宋_GB2312" w:hAnsi="宋体" w:eastAsia="仿宋_GB2312" w:cs="仿宋_GB2312"/>
          <w:sz w:val="32"/>
          <w:szCs w:val="32"/>
        </w:rPr>
        <w:t>选择“</w:t>
      </w:r>
      <w:r>
        <w:rPr>
          <w:rFonts w:hint="eastAsia" w:ascii="仿宋_GB2312" w:hAnsi="宋体" w:eastAsia="仿宋_GB2312" w:cs="仿宋_GB2312"/>
          <w:sz w:val="32"/>
          <w:szCs w:val="32"/>
          <w:lang w:val="en-US" w:eastAsia="zh-CN"/>
        </w:rPr>
        <w:t>企业变更</w:t>
      </w:r>
      <w:r>
        <w:rPr>
          <w:rFonts w:hint="eastAsia" w:ascii="仿宋_GB2312" w:hAnsi="宋体" w:eastAsia="仿宋_GB2312" w:cs="仿宋_GB2312"/>
          <w:sz w:val="32"/>
          <w:szCs w:val="32"/>
        </w:rPr>
        <w:t>”，</w:t>
      </w:r>
      <w:r>
        <w:rPr>
          <w:rFonts w:hint="eastAsia" w:ascii="仿宋_GB2312" w:hAnsi="宋体" w:eastAsia="仿宋_GB2312" w:cs="宋体"/>
          <w:sz w:val="32"/>
          <w:szCs w:val="32"/>
        </w:rPr>
        <w:t>根据</w:t>
      </w:r>
      <w:r>
        <w:rPr>
          <w:rFonts w:hint="eastAsia" w:ascii="仿宋_GB2312" w:hAnsi="宋体" w:eastAsia="仿宋_GB2312" w:cs="仿宋_GB2312"/>
          <w:sz w:val="32"/>
          <w:szCs w:val="32"/>
        </w:rPr>
        <w:t>系统提示填写并上传相关材料后，选择“全程电子化”方式办理，预审通过进行电子签章，业务办结后现场领取或申请营业执照免费邮寄。</w:t>
      </w:r>
    </w:p>
    <w:p w14:paraId="427D770D">
      <w:pPr>
        <w:keepNext w:val="0"/>
        <w:keepLines w:val="0"/>
        <w:pageBreakBefore w:val="0"/>
        <w:kinsoku/>
        <w:wordWrap/>
        <w:overflowPunct/>
        <w:topLinePunct w:val="0"/>
        <w:autoSpaceDE/>
        <w:autoSpaceDN/>
        <w:bidi w:val="0"/>
        <w:adjustRightInd/>
        <w:snapToGrid/>
        <w:spacing w:line="540" w:lineRule="exact"/>
        <w:ind w:right="0" w:firstLine="640" w:firstLineChars="200"/>
        <w:textAlignment w:val="auto"/>
        <w:rPr>
          <w:rFonts w:ascii="楷体_GB2312" w:hAnsi="楷体_GB2312" w:eastAsia="楷体_GB2312" w:cs="楷体_GB2312"/>
          <w:bCs/>
          <w:sz w:val="32"/>
          <w:szCs w:val="32"/>
        </w:rPr>
      </w:pPr>
      <w:r>
        <w:rPr>
          <w:rFonts w:hint="eastAsia" w:ascii="楷体_GB2312" w:hAnsi="楷体_GB2312" w:eastAsia="楷体_GB2312" w:cs="楷体_GB2312"/>
          <w:bCs/>
          <w:sz w:val="32"/>
          <w:szCs w:val="32"/>
        </w:rPr>
        <w:t>申报方式二：窗口办理</w:t>
      </w:r>
    </w:p>
    <w:p w14:paraId="6795BC00">
      <w:pPr>
        <w:spacing w:line="560" w:lineRule="exact"/>
        <w:ind w:firstLine="640" w:firstLineChars="200"/>
        <w:rPr>
          <w:rFonts w:hint="eastAsia" w:ascii="仿宋_GB2312" w:hAnsi="宋体" w:eastAsia="仿宋_GB2312" w:cs="仿宋_GB2312"/>
          <w:sz w:val="32"/>
          <w:szCs w:val="32"/>
          <w:lang w:eastAsia="zh-CN"/>
        </w:rPr>
      </w:pPr>
      <w:r>
        <w:rPr>
          <w:rFonts w:hint="eastAsia" w:ascii="仿宋_GB2312" w:hAnsi="宋体" w:eastAsia="仿宋_GB2312" w:cs="仿宋_GB2312"/>
          <w:color w:val="auto"/>
          <w:kern w:val="2"/>
          <w:sz w:val="32"/>
          <w:szCs w:val="32"/>
          <w:lang w:val="en-US" w:eastAsia="zh-CN"/>
        </w:rPr>
        <w:t>济南：</w:t>
      </w:r>
      <w:r>
        <w:rPr>
          <w:rFonts w:hint="eastAsia" w:ascii="仿宋_GB2312" w:hAnsi="宋体" w:eastAsia="仿宋_GB2312" w:cs="仿宋_GB2312"/>
          <w:color w:val="auto"/>
          <w:kern w:val="2"/>
          <w:sz w:val="32"/>
          <w:szCs w:val="32"/>
          <w:lang w:val="en-US" w:eastAsia="zh-CN" w:bidi="ar-SA"/>
        </w:rPr>
        <w:t>选择“高效办成一件事”专区--企业“一件事”--</w:t>
      </w:r>
      <w:r>
        <w:rPr>
          <w:rFonts w:hint="eastAsia" w:ascii="仿宋_GB2312" w:hAnsi="宋体" w:eastAsia="仿宋_GB2312" w:cs="仿宋_GB2312"/>
          <w:color w:val="auto"/>
          <w:sz w:val="32"/>
          <w:szCs w:val="32"/>
          <w:lang w:val="en-US" w:eastAsia="zh-CN"/>
        </w:rPr>
        <w:t>企业信息变更“一件事”</w:t>
      </w:r>
      <w:r>
        <w:rPr>
          <w:rFonts w:hint="eastAsia" w:ascii="仿宋_GB2312" w:hAnsi="宋体" w:eastAsia="仿宋_GB2312" w:cs="仿宋_GB2312"/>
          <w:color w:val="auto"/>
          <w:kern w:val="2"/>
          <w:sz w:val="32"/>
          <w:szCs w:val="32"/>
          <w:lang w:val="en-US" w:eastAsia="zh-CN" w:bidi="ar-SA"/>
        </w:rPr>
        <w:t>，</w:t>
      </w:r>
      <w:r>
        <w:rPr>
          <w:rFonts w:hint="eastAsia" w:ascii="仿宋_GB2312" w:hAnsi="宋体" w:eastAsia="仿宋_GB2312" w:cs="仿宋_GB2312"/>
          <w:color w:val="auto"/>
          <w:kern w:val="2"/>
          <w:sz w:val="32"/>
          <w:szCs w:val="32"/>
        </w:rPr>
        <w:t>根据系统提示填写并上传相关材料后，选择“</w:t>
      </w:r>
      <w:r>
        <w:rPr>
          <w:rFonts w:hint="eastAsia" w:ascii="仿宋_GB2312" w:hAnsi="宋体" w:eastAsia="仿宋_GB2312" w:cs="仿宋_GB2312"/>
          <w:color w:val="auto"/>
          <w:kern w:val="2"/>
          <w:sz w:val="32"/>
          <w:szCs w:val="32"/>
          <w:lang w:val="en-US" w:eastAsia="zh-CN"/>
        </w:rPr>
        <w:t>窗口</w:t>
      </w:r>
      <w:r>
        <w:rPr>
          <w:rFonts w:hint="eastAsia" w:ascii="仿宋_GB2312" w:hAnsi="宋体" w:eastAsia="仿宋_GB2312" w:cs="仿宋_GB2312"/>
          <w:color w:val="auto"/>
          <w:kern w:val="2"/>
          <w:sz w:val="32"/>
          <w:szCs w:val="32"/>
        </w:rPr>
        <w:t>”方式办理，</w:t>
      </w:r>
      <w:r>
        <w:rPr>
          <w:rFonts w:hint="eastAsia" w:ascii="仿宋_GB2312" w:hAnsi="宋体" w:eastAsia="仿宋_GB2312" w:cs="仿宋_GB2312"/>
          <w:color w:val="auto"/>
          <w:kern w:val="2"/>
          <w:sz w:val="32"/>
          <w:szCs w:val="32"/>
          <w:lang w:val="en-US" w:eastAsia="zh-CN"/>
        </w:rPr>
        <w:t>材料指导</w:t>
      </w:r>
      <w:r>
        <w:rPr>
          <w:rFonts w:hint="eastAsia" w:ascii="仿宋_GB2312" w:hAnsi="宋体" w:eastAsia="仿宋_GB2312" w:cs="仿宋_GB2312"/>
          <w:color w:val="auto"/>
          <w:kern w:val="2"/>
          <w:sz w:val="32"/>
          <w:szCs w:val="32"/>
        </w:rPr>
        <w:t>通过</w:t>
      </w:r>
      <w:r>
        <w:rPr>
          <w:rFonts w:hint="eastAsia" w:ascii="仿宋_GB2312" w:hAnsi="宋体" w:eastAsia="仿宋_GB2312" w:cs="仿宋_GB2312"/>
          <w:color w:val="auto"/>
          <w:kern w:val="2"/>
          <w:sz w:val="32"/>
          <w:szCs w:val="32"/>
          <w:lang w:val="en-US" w:eastAsia="zh-CN"/>
        </w:rPr>
        <w:t>后，</w:t>
      </w:r>
      <w:r>
        <w:rPr>
          <w:rFonts w:hint="eastAsia" w:ascii="仿宋_GB2312" w:hAnsi="宋体" w:eastAsia="仿宋_GB2312" w:cs="仿宋_GB2312"/>
          <w:color w:val="auto"/>
          <w:sz w:val="32"/>
          <w:szCs w:val="32"/>
        </w:rPr>
        <w:t>携</w:t>
      </w:r>
      <w:r>
        <w:rPr>
          <w:rFonts w:hint="eastAsia" w:ascii="仿宋_GB2312" w:hAnsi="宋体" w:eastAsia="仿宋_GB2312" w:cs="仿宋_GB2312"/>
          <w:sz w:val="32"/>
          <w:szCs w:val="32"/>
        </w:rPr>
        <w:t>带所有材料到</w:t>
      </w:r>
      <w:r>
        <w:rPr>
          <w:rFonts w:hint="eastAsia" w:ascii="仿宋_GB2312" w:hAnsi="宋体" w:eastAsia="仿宋_GB2312" w:cs="仿宋_GB2312"/>
          <w:sz w:val="32"/>
          <w:szCs w:val="32"/>
          <w:lang w:val="en-US" w:eastAsia="zh-CN"/>
        </w:rPr>
        <w:t>各级</w:t>
      </w:r>
      <w:r>
        <w:rPr>
          <w:rFonts w:hint="eastAsia" w:ascii="仿宋_GB2312" w:hAnsi="宋体" w:eastAsia="仿宋_GB2312" w:cs="仿宋_GB2312"/>
          <w:sz w:val="32"/>
          <w:szCs w:val="32"/>
        </w:rPr>
        <w:t>政务服务中心企业开办窗口办理业务</w:t>
      </w:r>
      <w:r>
        <w:rPr>
          <w:rFonts w:hint="eastAsia" w:ascii="仿宋_GB2312" w:hAnsi="宋体" w:eastAsia="仿宋_GB2312" w:cs="仿宋_GB2312"/>
          <w:sz w:val="32"/>
          <w:szCs w:val="32"/>
          <w:lang w:eastAsia="zh-CN"/>
        </w:rPr>
        <w:t>。</w:t>
      </w:r>
    </w:p>
    <w:p w14:paraId="6F0FABB0">
      <w:pPr>
        <w:keepNext w:val="0"/>
        <w:keepLines w:val="0"/>
        <w:pageBreakBefore w:val="0"/>
        <w:kinsoku/>
        <w:wordWrap/>
        <w:overflowPunct/>
        <w:topLinePunct w:val="0"/>
        <w:autoSpaceDE/>
        <w:autoSpaceDN/>
        <w:bidi w:val="0"/>
        <w:adjustRightInd/>
        <w:snapToGrid/>
        <w:spacing w:line="560" w:lineRule="exact"/>
        <w:ind w:right="0" w:firstLine="640" w:firstLineChars="200"/>
        <w:textAlignment w:val="auto"/>
        <w:rPr>
          <w:rFonts w:hint="eastAsia" w:ascii="仿宋_GB2312" w:hAnsi="宋体" w:eastAsia="仿宋_GB2312" w:cs="仿宋_GB2312"/>
          <w:sz w:val="32"/>
          <w:szCs w:val="32"/>
          <w:lang w:eastAsia="zh-CN"/>
        </w:rPr>
      </w:pPr>
      <w:r>
        <w:rPr>
          <w:rFonts w:hint="eastAsia" w:ascii="仿宋_GB2312" w:hAnsi="宋体" w:eastAsia="仿宋_GB2312" w:cs="仿宋_GB2312"/>
          <w:sz w:val="32"/>
          <w:szCs w:val="32"/>
          <w:lang w:val="en-US" w:eastAsia="zh-CN"/>
        </w:rPr>
        <w:t>青岛：</w:t>
      </w:r>
      <w:r>
        <w:rPr>
          <w:rFonts w:hint="eastAsia" w:ascii="仿宋_GB2312" w:hAnsi="宋体" w:eastAsia="仿宋_GB2312" w:cs="仿宋_GB2312"/>
          <w:sz w:val="32"/>
          <w:szCs w:val="32"/>
        </w:rPr>
        <w:t>选择“</w:t>
      </w:r>
      <w:r>
        <w:rPr>
          <w:rFonts w:hint="eastAsia" w:ascii="仿宋_GB2312" w:hAnsi="宋体" w:eastAsia="仿宋_GB2312" w:cs="仿宋_GB2312"/>
          <w:sz w:val="32"/>
          <w:szCs w:val="32"/>
          <w:lang w:val="en-US" w:eastAsia="zh-CN"/>
        </w:rPr>
        <w:t>企业变更</w:t>
      </w:r>
      <w:r>
        <w:rPr>
          <w:rFonts w:hint="eastAsia" w:ascii="仿宋_GB2312" w:hAnsi="宋体" w:eastAsia="仿宋_GB2312" w:cs="仿宋_GB2312"/>
          <w:sz w:val="32"/>
          <w:szCs w:val="32"/>
        </w:rPr>
        <w:t>”</w:t>
      </w:r>
      <w:r>
        <w:rPr>
          <w:rFonts w:hint="eastAsia" w:ascii="仿宋_GB2312" w:hAnsi="宋体" w:eastAsia="仿宋_GB2312" w:cs="仿宋_GB2312"/>
          <w:sz w:val="32"/>
          <w:szCs w:val="32"/>
          <w:lang w:eastAsia="zh-CN"/>
        </w:rPr>
        <w:t>，</w:t>
      </w:r>
      <w:r>
        <w:rPr>
          <w:rFonts w:hint="eastAsia" w:ascii="仿宋_GB2312" w:hAnsi="宋体" w:eastAsia="仿宋_GB2312" w:cs="仿宋_GB2312"/>
          <w:sz w:val="32"/>
          <w:szCs w:val="32"/>
        </w:rPr>
        <w:t>根据系统提示填写相关</w:t>
      </w:r>
      <w:r>
        <w:rPr>
          <w:rFonts w:hint="eastAsia" w:ascii="仿宋_GB2312" w:hAnsi="宋体" w:eastAsia="仿宋_GB2312" w:cs="仿宋_GB2312"/>
          <w:sz w:val="32"/>
          <w:szCs w:val="32"/>
          <w:lang w:val="en-US" w:eastAsia="zh-CN"/>
        </w:rPr>
        <w:t>信息</w:t>
      </w:r>
      <w:r>
        <w:rPr>
          <w:rFonts w:hint="eastAsia" w:ascii="仿宋_GB2312" w:hAnsi="宋体" w:eastAsia="仿宋_GB2312" w:cs="仿宋_GB2312"/>
          <w:sz w:val="32"/>
          <w:szCs w:val="32"/>
        </w:rPr>
        <w:t>后选择窗口登记方式提交预审，预审通过后，携带所有材料到政务服务中心</w:t>
      </w:r>
      <w:r>
        <w:rPr>
          <w:rFonts w:hint="eastAsia" w:ascii="仿宋_GB2312" w:hAnsi="宋体" w:eastAsia="仿宋_GB2312" w:cs="仿宋_GB2312"/>
          <w:sz w:val="32"/>
          <w:szCs w:val="32"/>
          <w:lang w:val="en-US" w:eastAsia="zh-CN"/>
        </w:rPr>
        <w:t>企业开办窗口</w:t>
      </w:r>
      <w:r>
        <w:rPr>
          <w:rFonts w:hint="eastAsia" w:ascii="仿宋_GB2312" w:hAnsi="宋体" w:eastAsia="仿宋_GB2312" w:cs="仿宋_GB2312"/>
          <w:sz w:val="32"/>
          <w:szCs w:val="32"/>
        </w:rPr>
        <w:t>办理业务</w:t>
      </w:r>
      <w:r>
        <w:rPr>
          <w:rFonts w:hint="eastAsia" w:ascii="仿宋_GB2312" w:hAnsi="宋体" w:eastAsia="仿宋_GB2312" w:cs="仿宋_GB2312"/>
          <w:sz w:val="32"/>
          <w:szCs w:val="32"/>
          <w:lang w:val="en-US" w:eastAsia="zh-CN"/>
        </w:rPr>
        <w:t>并</w:t>
      </w:r>
      <w:r>
        <w:rPr>
          <w:rFonts w:hint="eastAsia" w:ascii="仿宋_GB2312" w:hAnsi="宋体" w:eastAsia="仿宋_GB2312" w:cs="仿宋_GB2312"/>
          <w:sz w:val="32"/>
          <w:szCs w:val="32"/>
        </w:rPr>
        <w:t>领取营业执照</w:t>
      </w:r>
      <w:r>
        <w:rPr>
          <w:rFonts w:hint="eastAsia" w:ascii="仿宋_GB2312" w:hAnsi="宋体" w:eastAsia="仿宋_GB2312" w:cs="仿宋_GB2312"/>
          <w:sz w:val="32"/>
          <w:szCs w:val="32"/>
          <w:lang w:eastAsia="zh-CN"/>
        </w:rPr>
        <w:t>。</w:t>
      </w:r>
    </w:p>
    <w:p w14:paraId="5F6AA428">
      <w:pPr>
        <w:spacing w:line="560" w:lineRule="exact"/>
        <w:ind w:firstLine="640" w:firstLineChars="200"/>
        <w:rPr>
          <w:rFonts w:hint="eastAsia" w:ascii="楷体_GB2312" w:hAnsi="楷体_GB2312" w:eastAsia="楷体_GB2312" w:cs="楷体_GB2312"/>
          <w:b/>
          <w:bCs/>
          <w:color w:val="auto"/>
          <w:sz w:val="32"/>
          <w:szCs w:val="32"/>
        </w:rPr>
      </w:pPr>
      <w:r>
        <w:rPr>
          <w:rFonts w:hint="eastAsia" w:ascii="黑体" w:hAnsi="黑体" w:eastAsia="黑体" w:cs="黑体"/>
          <w:kern w:val="0"/>
          <w:sz w:val="32"/>
          <w:szCs w:val="32"/>
        </w:rPr>
        <w:t>二、申请材料：</w:t>
      </w:r>
      <w:r>
        <w:rPr>
          <w:rFonts w:hint="eastAsia" w:ascii="楷体_GB2312" w:hAnsi="楷体_GB2312" w:eastAsia="楷体_GB2312" w:cs="楷体_GB2312"/>
          <w:b/>
          <w:bCs/>
          <w:color w:val="auto"/>
          <w:sz w:val="32"/>
          <w:szCs w:val="32"/>
        </w:rPr>
        <w:t>以下材料均需原件（标注复印件的除外），示范文本附后</w:t>
      </w:r>
    </w:p>
    <w:p w14:paraId="70C0C4B3">
      <w:pPr>
        <w:pStyle w:val="12"/>
        <w:spacing w:line="4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1.《非公司企业法人登记（备案）申请书》。</w:t>
      </w:r>
    </w:p>
    <w:p w14:paraId="5C644E1C">
      <w:pPr>
        <w:pStyle w:val="12"/>
        <w:spacing w:line="4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2.备案事项涉及企业章程修改的，提交修改企业章程的决定。</w:t>
      </w:r>
    </w:p>
    <w:p w14:paraId="7290E7E5">
      <w:pPr>
        <w:pStyle w:val="12"/>
        <w:spacing w:line="4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3.备案事项证明文件。</w:t>
      </w:r>
    </w:p>
    <w:p w14:paraId="6DD682C5">
      <w:pPr>
        <w:pStyle w:val="12"/>
        <w:spacing w:line="4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（1）章程备案：提交修改后的企业章程或章程修正案[由出资人（主管部门）加盖公章]。</w:t>
      </w:r>
    </w:p>
    <w:p w14:paraId="3EA4C54C">
      <w:pPr>
        <w:pStyle w:val="12"/>
        <w:spacing w:line="4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（2）经营期限备案：提交出资人（主管部门）出具的更改经营期限的文件。</w:t>
      </w:r>
    </w:p>
    <w:p w14:paraId="3AC8AC01">
      <w:pPr>
        <w:pStyle w:val="12"/>
        <w:spacing w:line="4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（3）登记联络员备案：提交登记联络员的自然人身份证明复印件。</w:t>
      </w:r>
    </w:p>
    <w:p w14:paraId="14694B66">
      <w:pPr>
        <w:pStyle w:val="12"/>
        <w:spacing w:line="4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4.提交申请材料的人员（经办人）的自然人身份证明复印件。</w:t>
      </w:r>
    </w:p>
    <w:p w14:paraId="4FED2372">
      <w:pPr>
        <w:pStyle w:val="12"/>
        <w:spacing w:line="420" w:lineRule="exact"/>
        <w:ind w:firstLine="640" w:firstLineChars="200"/>
        <w:contextualSpacing/>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5.法律、行政法规和国务院决定规定企业备案事项必须报经批准的，提交有关批准文件或许可证件的复印件。</w:t>
      </w:r>
    </w:p>
    <w:p w14:paraId="0354EE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注：</w:t>
      </w:r>
    </w:p>
    <w:p w14:paraId="652D926B">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楷体_GB2312" w:hAnsi="楷体_GB2312" w:eastAsia="楷体_GB2312" w:cs="楷体_GB2312"/>
          <w:bCs/>
          <w:color w:val="auto"/>
          <w:sz w:val="30"/>
          <w:szCs w:val="30"/>
          <w:u w:val="single"/>
          <w:lang w:val="en-US" w:eastAsia="zh-CN"/>
        </w:rPr>
      </w:pPr>
      <w:r>
        <w:rPr>
          <w:rFonts w:hint="eastAsia" w:ascii="楷体_GB2312" w:hAnsi="楷体_GB2312" w:eastAsia="楷体_GB2312" w:cs="楷体_GB2312"/>
          <w:bCs/>
          <w:color w:val="auto"/>
          <w:sz w:val="30"/>
          <w:szCs w:val="30"/>
          <w:u w:val="single"/>
          <w:lang w:val="en-US" w:eastAsia="zh-CN"/>
        </w:rPr>
        <w:t>在办理</w:t>
      </w:r>
      <w:r>
        <w:rPr>
          <w:rFonts w:hint="eastAsia" w:ascii="楷体_GB2312" w:hAnsi="楷体_GB2312" w:eastAsia="楷体_GB2312" w:cs="楷体_GB2312"/>
          <w:bCs/>
          <w:color w:val="auto"/>
          <w:sz w:val="30"/>
          <w:szCs w:val="30"/>
          <w:u w:val="single"/>
        </w:rPr>
        <w:t>非公司企业法人</w:t>
      </w:r>
      <w:r>
        <w:rPr>
          <w:rFonts w:hint="eastAsia" w:ascii="楷体_GB2312" w:hAnsi="楷体_GB2312" w:eastAsia="楷体_GB2312" w:cs="楷体_GB2312"/>
          <w:bCs/>
          <w:color w:val="auto"/>
          <w:sz w:val="30"/>
          <w:szCs w:val="30"/>
          <w:u w:val="single"/>
          <w:lang w:val="en-US" w:eastAsia="zh-CN"/>
        </w:rPr>
        <w:t>备案登记时，隶属公司法定代表人、登记联络员或登记注册代理人等相关人员应当配合登记机关通过支付宝“登记注册实名认证”或“山东</w:t>
      </w:r>
      <w:r>
        <w:rPr>
          <w:rFonts w:hint="eastAsia" w:ascii="楷体_GB2312" w:hAnsi="楷体_GB2312" w:eastAsia="楷体_GB2312" w:cs="楷体_GB2312"/>
          <w:bCs/>
          <w:color w:val="FF0000"/>
          <w:sz w:val="30"/>
          <w:szCs w:val="30"/>
          <w:u w:val="single"/>
          <w:lang w:val="en-US" w:eastAsia="zh-CN"/>
        </w:rPr>
        <w:t>市场监管</w:t>
      </w:r>
      <w:r>
        <w:rPr>
          <w:rFonts w:hint="eastAsia" w:ascii="楷体_GB2312" w:hAnsi="楷体_GB2312" w:eastAsia="楷体_GB2312" w:cs="楷体_GB2312"/>
          <w:bCs/>
          <w:color w:val="auto"/>
          <w:sz w:val="30"/>
          <w:szCs w:val="30"/>
          <w:u w:val="single"/>
          <w:lang w:val="en-US" w:eastAsia="zh-CN"/>
        </w:rPr>
        <w:t>电子签名平台（济南）”/微信“青易办电子签”小程序（青岛）办理实名登记确认。</w:t>
      </w:r>
    </w:p>
    <w:p w14:paraId="34FA0139">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黑体" w:hAnsi="黑体" w:eastAsia="黑体" w:cs="黑体"/>
          <w:kern w:val="0"/>
          <w:sz w:val="32"/>
          <w:szCs w:val="32"/>
          <w:lang w:val="en-US" w:eastAsia="zh-CN"/>
        </w:rPr>
      </w:pPr>
      <w:r>
        <w:rPr>
          <w:rFonts w:hint="eastAsia" w:ascii="楷体_GB2312" w:hAnsi="楷体_GB2312" w:eastAsia="楷体_GB2312" w:cs="楷体_GB2312"/>
          <w:bCs/>
          <w:color w:val="auto"/>
          <w:sz w:val="30"/>
          <w:szCs w:val="30"/>
          <w:u w:val="single"/>
          <w:lang w:val="en-US" w:eastAsia="zh-CN"/>
        </w:rPr>
        <w:t>在登记机关现场办理实名登记确认的，还应当提交《实名登记确认表》。</w:t>
      </w:r>
    </w:p>
    <w:p w14:paraId="3EB159A8">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三、审批依据</w:t>
      </w:r>
    </w:p>
    <w:p w14:paraId="421CC95B">
      <w:pPr>
        <w:pStyle w:val="13"/>
        <w:spacing w:line="420" w:lineRule="exact"/>
        <w:ind w:firstLine="640"/>
        <w:rPr>
          <w:rFonts w:ascii="楷体" w:hAnsi="楷体" w:eastAsia="楷体" w:cs="楷体"/>
          <w:sz w:val="32"/>
          <w:szCs w:val="32"/>
        </w:rPr>
      </w:pPr>
      <w:r>
        <w:rPr>
          <w:rFonts w:hint="eastAsia" w:ascii="楷体" w:hAnsi="楷体" w:eastAsia="楷体" w:cs="楷体"/>
          <w:sz w:val="32"/>
          <w:szCs w:val="32"/>
        </w:rPr>
        <w:t>1.依照《市场主体登记管理条例》《城镇集体所有制企业条例》《乡村集体所有制企业条例》设立的非公司企业法人，申请备案适用本规范。</w:t>
      </w:r>
    </w:p>
    <w:p w14:paraId="602C066C">
      <w:pPr>
        <w:pStyle w:val="13"/>
        <w:spacing w:line="420" w:lineRule="exact"/>
        <w:ind w:firstLine="640"/>
        <w:rPr>
          <w:rFonts w:ascii="楷体" w:hAnsi="楷体" w:eastAsia="楷体" w:cs="楷体"/>
          <w:sz w:val="32"/>
          <w:szCs w:val="32"/>
        </w:rPr>
      </w:pPr>
      <w:r>
        <w:rPr>
          <w:rFonts w:hint="eastAsia" w:ascii="楷体" w:hAnsi="楷体" w:eastAsia="楷体" w:cs="楷体"/>
          <w:sz w:val="32"/>
          <w:szCs w:val="32"/>
        </w:rPr>
        <w:t>2.非公司企业法人备案与变更登记同时申请的，可以一并提交有关材料。</w:t>
      </w:r>
    </w:p>
    <w:p w14:paraId="3584CE3C">
      <w:pPr>
        <w:spacing w:line="560" w:lineRule="exact"/>
        <w:ind w:firstLine="640" w:firstLineChars="200"/>
        <w:rPr>
          <w:sz w:val="20"/>
          <w:szCs w:val="20"/>
        </w:rPr>
      </w:pPr>
      <w:r>
        <w:rPr>
          <w:rFonts w:hint="eastAsia" w:ascii="黑体" w:hAnsi="黑体" w:eastAsia="黑体" w:cs="黑体"/>
          <w:kern w:val="0"/>
          <w:sz w:val="32"/>
          <w:szCs w:val="32"/>
        </w:rPr>
        <w:t>四、</w:t>
      </w:r>
      <w:r>
        <w:rPr>
          <w:rFonts w:hint="eastAsia" w:ascii="黑体" w:hAnsi="黑体" w:eastAsia="黑体" w:cs="黑体"/>
          <w:kern w:val="0"/>
          <w:sz w:val="32"/>
          <w:szCs w:val="32"/>
          <w:lang w:val="en-US" w:eastAsia="zh-CN"/>
        </w:rPr>
        <w:t>受理</w:t>
      </w:r>
      <w:r>
        <w:rPr>
          <w:rFonts w:hint="eastAsia" w:ascii="黑体" w:hAnsi="黑体" w:eastAsia="黑体" w:cs="黑体"/>
          <w:kern w:val="0"/>
          <w:sz w:val="32"/>
          <w:szCs w:val="32"/>
        </w:rPr>
        <w:t>条件：</w:t>
      </w:r>
      <w:r>
        <w:rPr>
          <w:rFonts w:hint="eastAsia" w:ascii="仿宋_GB2312" w:hAnsi="仿宋_GB2312" w:eastAsia="仿宋_GB2312" w:cs="仿宋_GB2312"/>
          <w:sz w:val="32"/>
          <w:szCs w:val="32"/>
        </w:rPr>
        <w:t>提交材料齐全，符合法定形式。</w:t>
      </w:r>
    </w:p>
    <w:p w14:paraId="026295AA">
      <w:pPr>
        <w:pStyle w:val="11"/>
        <w:keepNext w:val="0"/>
        <w:keepLines w:val="0"/>
        <w:pageBreakBefore w:val="0"/>
        <w:widowControl/>
        <w:numPr>
          <w:ilvl w:val="0"/>
          <w:numId w:val="0"/>
        </w:numPr>
        <w:kinsoku/>
        <w:wordWrap/>
        <w:overflowPunct/>
        <w:topLinePunct w:val="0"/>
        <w:autoSpaceDE/>
        <w:autoSpaceDN/>
        <w:bidi w:val="0"/>
        <w:adjustRightInd/>
        <w:snapToGrid/>
        <w:spacing w:line="540" w:lineRule="exact"/>
        <w:ind w:left="0" w:leftChars="0" w:firstLine="640" w:firstLineChars="200"/>
        <w:jc w:val="left"/>
        <w:textAlignment w:val="auto"/>
        <w:rPr>
          <w:rFonts w:ascii="宋体" w:hAnsi="宋体" w:cs="宋体"/>
          <w:b/>
          <w:sz w:val="28"/>
          <w:szCs w:val="28"/>
        </w:rPr>
      </w:pPr>
      <w:r>
        <w:rPr>
          <w:rFonts w:ascii="黑体" w:hAnsi="黑体" w:eastAsia="黑体" w:cs="黑体"/>
          <w:kern w:val="0"/>
          <w:sz w:val="32"/>
          <w:szCs w:val="32"/>
        </w:rPr>
        <w:t>五、</w:t>
      </w:r>
      <w:r>
        <w:rPr>
          <w:rFonts w:hint="eastAsia" w:ascii="黑体" w:hAnsi="黑体" w:eastAsia="黑体" w:cs="黑体"/>
          <w:kern w:val="0"/>
          <w:sz w:val="32"/>
          <w:szCs w:val="32"/>
        </w:rPr>
        <w:t>审批程序：</w:t>
      </w:r>
      <w:r>
        <w:rPr>
          <w:rFonts w:hint="eastAsia" w:ascii="仿宋_GB2312" w:hAnsi="仿宋_GB2312" w:eastAsia="仿宋_GB2312" w:cs="仿宋_GB2312"/>
          <w:sz w:val="32"/>
          <w:szCs w:val="32"/>
          <w:lang w:val="en-US" w:eastAsia="zh-CN"/>
        </w:rPr>
        <w:t>材料指导</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接收材料</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确认登记-归档</w:t>
      </w:r>
    </w:p>
    <w:p w14:paraId="5F969744">
      <w:pPr>
        <w:pStyle w:val="11"/>
        <w:widowControl/>
        <w:spacing w:line="560" w:lineRule="exact"/>
        <w:ind w:left="0" w:firstLine="640" w:firstLineChars="200"/>
        <w:jc w:val="left"/>
        <w:rPr>
          <w:rFonts w:ascii="宋体" w:hAnsi="宋体" w:cs="宋体"/>
          <w:b/>
          <w:sz w:val="28"/>
          <w:szCs w:val="28"/>
        </w:rPr>
      </w:pPr>
      <w:r>
        <w:rPr>
          <w:rFonts w:hint="eastAsia" w:ascii="黑体" w:hAnsi="黑体" w:eastAsia="黑体" w:cs="黑体"/>
          <w:kern w:val="0"/>
          <w:sz w:val="32"/>
          <w:szCs w:val="32"/>
        </w:rPr>
        <w:t>六</w:t>
      </w:r>
      <w:r>
        <w:rPr>
          <w:rFonts w:ascii="黑体" w:hAnsi="黑体" w:eastAsia="黑体" w:cs="黑体"/>
          <w:kern w:val="0"/>
          <w:sz w:val="32"/>
          <w:szCs w:val="32"/>
        </w:rPr>
        <w:t>、</w:t>
      </w:r>
      <w:r>
        <w:rPr>
          <w:rFonts w:hint="eastAsia" w:ascii="黑体" w:hAnsi="黑体" w:eastAsia="黑体" w:cs="黑体"/>
          <w:kern w:val="0"/>
          <w:sz w:val="32"/>
          <w:szCs w:val="32"/>
        </w:rPr>
        <w:t>是否收费：</w:t>
      </w:r>
      <w:r>
        <w:rPr>
          <w:rFonts w:hint="eastAsia" w:ascii="仿宋_GB2312" w:hAnsi="仿宋_GB2312" w:eastAsia="仿宋_GB2312" w:cs="仿宋_GB2312"/>
          <w:sz w:val="32"/>
          <w:szCs w:val="32"/>
        </w:rPr>
        <w:t>否</w:t>
      </w:r>
    </w:p>
    <w:p w14:paraId="40F9AA9C">
      <w:pPr>
        <w:spacing w:line="560" w:lineRule="exact"/>
        <w:ind w:firstLine="640" w:firstLineChars="200"/>
        <w:rPr>
          <w:sz w:val="20"/>
          <w:szCs w:val="20"/>
        </w:rPr>
      </w:pPr>
      <w:r>
        <w:rPr>
          <w:rFonts w:hint="eastAsia" w:ascii="黑体" w:hAnsi="黑体" w:eastAsia="黑体" w:cs="黑体"/>
          <w:kern w:val="0"/>
          <w:sz w:val="32"/>
          <w:szCs w:val="32"/>
        </w:rPr>
        <w:t>七、法定期限：</w:t>
      </w:r>
      <w:r>
        <w:rPr>
          <w:rFonts w:hint="eastAsia" w:ascii="仿宋_GB2312" w:hAnsi="仿宋_GB2312" w:eastAsia="仿宋_GB2312" w:cs="仿宋_GB2312"/>
          <w:sz w:val="32"/>
          <w:szCs w:val="32"/>
        </w:rPr>
        <w:t>6个工作日</w:t>
      </w:r>
    </w:p>
    <w:p w14:paraId="4580313E">
      <w:pPr>
        <w:spacing w:line="560" w:lineRule="exact"/>
        <w:ind w:firstLine="640" w:firstLineChars="200"/>
        <w:rPr>
          <w:sz w:val="20"/>
          <w:szCs w:val="20"/>
        </w:rPr>
      </w:pPr>
      <w:r>
        <w:rPr>
          <w:rFonts w:hint="eastAsia" w:ascii="黑体" w:hAnsi="黑体" w:eastAsia="黑体" w:cs="黑体"/>
          <w:kern w:val="0"/>
          <w:sz w:val="32"/>
          <w:szCs w:val="32"/>
        </w:rPr>
        <w:t>八、承诺期限：</w:t>
      </w:r>
      <w:r>
        <w:rPr>
          <w:rFonts w:hint="eastAsia" w:ascii="仿宋_GB2312" w:hAnsi="仿宋_GB2312" w:eastAsia="仿宋_GB2312" w:cs="仿宋_GB2312"/>
          <w:sz w:val="32"/>
          <w:szCs w:val="32"/>
        </w:rPr>
        <w:t>即办</w:t>
      </w:r>
    </w:p>
    <w:p w14:paraId="64D7CFFB">
      <w:pPr>
        <w:spacing w:line="560" w:lineRule="exact"/>
        <w:ind w:firstLine="640" w:firstLineChars="200"/>
        <w:rPr>
          <w:rFonts w:ascii="黑体" w:hAnsi="黑体" w:eastAsia="黑体" w:cs="黑体"/>
          <w:kern w:val="0"/>
          <w:sz w:val="32"/>
          <w:szCs w:val="32"/>
        </w:rPr>
      </w:pPr>
      <w:r>
        <w:rPr>
          <w:rFonts w:hint="eastAsia" w:ascii="黑体" w:hAnsi="黑体" w:eastAsia="黑体" w:cs="宋体"/>
          <w:bCs/>
          <w:sz w:val="32"/>
          <w:szCs w:val="32"/>
        </w:rPr>
        <w:t>九</w:t>
      </w:r>
      <w:r>
        <w:rPr>
          <w:rFonts w:hint="eastAsia" w:ascii="黑体" w:hAnsi="黑体" w:eastAsia="黑体" w:cs="黑体"/>
          <w:kern w:val="0"/>
          <w:sz w:val="32"/>
          <w:szCs w:val="32"/>
        </w:rPr>
        <w:t>、办理地点：</w:t>
      </w:r>
    </w:p>
    <w:p w14:paraId="08D686E9">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电子化办理：济南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“济南政务服务一网通办”网站（网址：https://www.jinan.gov.cn/col/col57769/index.html</w:t>
      </w:r>
      <w:r>
        <w:rPr>
          <w:rFonts w:hint="eastAsia" w:ascii="仿宋_GB2312" w:hAnsi="仿宋_GB2312" w:eastAsia="仿宋_GB2312" w:cs="仿宋_GB2312"/>
          <w:sz w:val="32"/>
          <w:szCs w:val="32"/>
          <w:lang w:eastAsia="zh-CN"/>
        </w:rPr>
        <w:t>）</w:t>
      </w:r>
    </w:p>
    <w:p w14:paraId="0A6DD7C9">
      <w:pPr>
        <w:wordWrap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青岛：“青岛市企业开办智能一体化平台”网站（网址：https://qydjfw.qingdao.gov.cn）</w:t>
      </w:r>
    </w:p>
    <w:p w14:paraId="5181099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现场办理：</w:t>
      </w:r>
      <w:r>
        <w:rPr>
          <w:rFonts w:hint="eastAsia" w:ascii="仿宋_GB2312" w:hAnsi="仿宋_GB2312" w:eastAsia="仿宋_GB2312" w:cs="仿宋_GB2312"/>
          <w:sz w:val="32"/>
          <w:szCs w:val="32"/>
          <w:lang w:val="en-US" w:eastAsia="zh-CN"/>
        </w:rPr>
        <w:t>济南/青岛</w:t>
      </w:r>
      <w:r>
        <w:rPr>
          <w:rFonts w:hint="eastAsia" w:ascii="仿宋_GB2312" w:hAnsi="仿宋_GB2312" w:eastAsia="仿宋_GB2312" w:cs="仿宋_GB2312"/>
          <w:sz w:val="32"/>
          <w:szCs w:val="32"/>
        </w:rPr>
        <w:t>市级及各区（市）政务服务中心企业开办专区</w:t>
      </w:r>
    </w:p>
    <w:p w14:paraId="07AB62BF">
      <w:pPr>
        <w:spacing w:line="560" w:lineRule="exact"/>
        <w:ind w:left="638" w:leftChars="304" w:firstLine="0" w:firstLineChars="0"/>
        <w:rPr>
          <w:rFonts w:ascii="黑体" w:hAnsi="黑体" w:eastAsia="黑体" w:cs="宋体"/>
          <w:bCs/>
          <w:sz w:val="32"/>
          <w:szCs w:val="32"/>
        </w:rPr>
      </w:pPr>
      <w:r>
        <w:rPr>
          <w:rFonts w:hint="eastAsia" w:ascii="黑体" w:hAnsi="黑体" w:eastAsia="黑体" w:cs="黑体"/>
          <w:kern w:val="0"/>
          <w:sz w:val="32"/>
          <w:szCs w:val="32"/>
        </w:rPr>
        <w:t>十</w:t>
      </w:r>
      <w:r>
        <w:rPr>
          <w:rFonts w:hint="eastAsia" w:ascii="黑体" w:hAnsi="黑体" w:eastAsia="黑体" w:cs="宋体"/>
          <w:bCs/>
          <w:sz w:val="32"/>
          <w:szCs w:val="32"/>
        </w:rPr>
        <w:t>、</w:t>
      </w:r>
      <w:r>
        <w:rPr>
          <w:rFonts w:hint="eastAsia" w:ascii="黑体" w:hAnsi="黑体" w:eastAsia="黑体" w:cs="宋体"/>
          <w:bCs/>
          <w:sz w:val="32"/>
          <w:szCs w:val="32"/>
          <w:lang w:val="en-US" w:eastAsia="zh-CN"/>
        </w:rPr>
        <w:t>十、</w:t>
      </w:r>
      <w:r>
        <w:rPr>
          <w:rFonts w:hint="eastAsia" w:ascii="黑体" w:hAnsi="黑体" w:eastAsia="黑体" w:cs="宋体"/>
          <w:bCs/>
          <w:sz w:val="32"/>
          <w:szCs w:val="32"/>
        </w:rPr>
        <w:t>办理时间：</w:t>
      </w:r>
    </w:p>
    <w:p w14:paraId="3C8D2EFF">
      <w:pPr>
        <w:spacing w:line="560" w:lineRule="exact"/>
        <w:ind w:firstLine="640" w:firstLineChars="200"/>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济南：工作日上午9:00-12:00，下午13:00-17:00。</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工作日提供午间延时服务，除法定节假日外提供</w:t>
      </w:r>
      <w:r>
        <w:rPr>
          <w:rFonts w:hint="eastAsia" w:ascii="仿宋_GB2312" w:hAnsi="仿宋_GB2312" w:eastAsia="仿宋_GB2312" w:cs="仿宋_GB2312"/>
          <w:sz w:val="32"/>
          <w:szCs w:val="32"/>
          <w:u w:val="none"/>
          <w:lang w:val="en-US" w:eastAsia="zh-CN"/>
        </w:rPr>
        <w:t>周末预约</w:t>
      </w:r>
      <w:r>
        <w:rPr>
          <w:rFonts w:hint="eastAsia" w:ascii="仿宋_GB2312" w:hAnsi="仿宋_GB2312" w:eastAsia="仿宋_GB2312" w:cs="仿宋_GB2312"/>
          <w:sz w:val="32"/>
          <w:szCs w:val="32"/>
          <w:u w:val="none"/>
        </w:rPr>
        <w:t>服务</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具体以各级登记机关对外公示时间为准。）</w:t>
      </w:r>
    </w:p>
    <w:p w14:paraId="73F1165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0"/>
          <w:sz w:val="32"/>
          <w:szCs w:val="32"/>
          <w:lang w:val="en-US" w:eastAsia="zh-CN"/>
        </w:rPr>
      </w:pPr>
      <w:r>
        <w:rPr>
          <w:rFonts w:hint="eastAsia" w:ascii="仿宋_GB2312" w:hAnsi="仿宋_GB2312" w:eastAsia="仿宋_GB2312" w:cs="仿宋_GB2312"/>
          <w:sz w:val="32"/>
          <w:szCs w:val="32"/>
          <w:u w:val="none"/>
        </w:rPr>
        <w:t>青岛：工作日上午09：00-12：00，下午13：30-17：00</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（工作日提供午间延时服务，除法定节假日外提供周六预约服务</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具体以各级登记机关对外公示时间为准。</w:t>
      </w:r>
      <w:r>
        <w:rPr>
          <w:rFonts w:hint="eastAsia" w:ascii="仿宋_GB2312" w:hAnsi="仿宋_GB2312" w:eastAsia="仿宋_GB2312" w:cs="仿宋_GB2312"/>
          <w:sz w:val="32"/>
          <w:szCs w:val="32"/>
          <w:u w:val="none"/>
        </w:rPr>
        <w:t>）</w:t>
      </w:r>
    </w:p>
    <w:p w14:paraId="08A03A99">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咨询电话：</w:t>
      </w:r>
    </w:p>
    <w:tbl>
      <w:tblPr>
        <w:tblStyle w:val="6"/>
        <w:tblW w:w="9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gridCol w:w="3751"/>
      </w:tblGrid>
      <w:tr w14:paraId="4340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08" w:type="dxa"/>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top"/>
          </w:tcPr>
          <w:p w14:paraId="41A1D923">
            <w:pPr>
              <w:pStyle w:val="2"/>
              <w:spacing w:beforeLines="0" w:afterLines="0"/>
              <w:jc w:val="center"/>
              <w:rPr>
                <w:rFonts w:hint="eastAsia" w:ascii="仿宋_GB2312" w:hAnsi="仿宋_GB2312" w:eastAsia="仿宋_GB2312" w:cs="仿宋_GB2312"/>
                <w:b w:val="0"/>
                <w:kern w:val="2"/>
                <w:sz w:val="32"/>
                <w:szCs w:val="32"/>
              </w:rPr>
            </w:pPr>
            <w:r>
              <w:rPr>
                <w:rFonts w:hint="eastAsia" w:ascii="仿宋_GB2312" w:hAnsi="仿宋_GB2312" w:eastAsia="仿宋_GB2312" w:cs="仿宋_GB2312"/>
                <w:b w:val="0"/>
                <w:kern w:val="2"/>
                <w:sz w:val="32"/>
                <w:szCs w:val="32"/>
              </w:rPr>
              <w:t>登记机关</w:t>
            </w:r>
          </w:p>
        </w:tc>
        <w:tc>
          <w:tcPr>
            <w:tcW w:w="3751" w:type="dxa"/>
            <w:tcBorders>
              <w:top w:val="single" w:color="auto" w:sz="4" w:space="0"/>
              <w:left w:val="single" w:color="auto" w:sz="4" w:space="0"/>
              <w:bottom w:val="single" w:color="auto" w:sz="4" w:space="0"/>
              <w:right w:val="single" w:color="auto" w:sz="4" w:space="0"/>
              <w:tl2br w:val="nil"/>
              <w:tr2bl w:val="nil"/>
            </w:tcBorders>
            <w:shd w:val="clear" w:color="auto" w:fill="D7D7D7"/>
            <w:noWrap w:val="0"/>
            <w:vAlign w:val="top"/>
          </w:tcPr>
          <w:p w14:paraId="406C5251">
            <w:pPr>
              <w:pStyle w:val="2"/>
              <w:spacing w:beforeLines="0" w:afterLines="0"/>
              <w:jc w:val="center"/>
              <w:rPr>
                <w:rFonts w:hint="eastAsia" w:ascii="仿宋_GB2312" w:hAnsi="仿宋_GB2312" w:eastAsia="仿宋_GB2312" w:cs="仿宋_GB2312"/>
                <w:b w:val="0"/>
                <w:kern w:val="2"/>
                <w:sz w:val="32"/>
                <w:szCs w:val="32"/>
              </w:rPr>
            </w:pPr>
            <w:r>
              <w:rPr>
                <w:rFonts w:hint="eastAsia" w:ascii="仿宋_GB2312" w:hAnsi="仿宋_GB2312" w:eastAsia="仿宋_GB2312" w:cs="仿宋_GB2312"/>
                <w:b w:val="0"/>
                <w:kern w:val="2"/>
                <w:sz w:val="32"/>
                <w:szCs w:val="32"/>
              </w:rPr>
              <w:t>咨询电话</w:t>
            </w:r>
          </w:p>
        </w:tc>
      </w:tr>
      <w:tr w14:paraId="5A256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021D392">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highlight w:val="none"/>
                <w:lang w:eastAsia="zh-CN"/>
              </w:rPr>
              <w:t>山东省、</w:t>
            </w:r>
            <w:r>
              <w:rPr>
                <w:rFonts w:hint="eastAsia" w:ascii="楷体_GB2312" w:hAnsi="楷体_GB2312" w:eastAsia="楷体_GB2312" w:cs="楷体_GB2312"/>
                <w:b w:val="0"/>
                <w:kern w:val="2"/>
                <w:sz w:val="28"/>
                <w:szCs w:val="28"/>
                <w:highlight w:val="none"/>
              </w:rPr>
              <w:t>济南市政务服务中心</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BEBC38">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0531-68967324</w:t>
            </w:r>
          </w:p>
        </w:tc>
      </w:tr>
      <w:tr w14:paraId="15D4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309819">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历下区行政审批服务局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9B93C9">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0531-88287300</w:t>
            </w:r>
          </w:p>
        </w:tc>
      </w:tr>
      <w:tr w14:paraId="4DF2B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C649D2">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市中区行政审批服务局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D8B833">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0531-51807871、51807874</w:t>
            </w:r>
          </w:p>
        </w:tc>
      </w:tr>
      <w:tr w14:paraId="12B81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406CD6">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槐荫区行政审批服务局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C5E4D3">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0531-87589971</w:t>
            </w:r>
          </w:p>
        </w:tc>
      </w:tr>
      <w:tr w14:paraId="171B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8D1D83">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天桥区行政审批服务局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4196AE">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0531-81601520、81601530</w:t>
            </w:r>
          </w:p>
        </w:tc>
      </w:tr>
      <w:tr w14:paraId="10E50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A8C30D">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历城区行政审批服务局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6C83B9F">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0531-66899260</w:t>
            </w:r>
          </w:p>
        </w:tc>
      </w:tr>
      <w:tr w14:paraId="69FE7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5D8781">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长清区行政审批服务局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5350FA">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0531-87201273</w:t>
            </w:r>
          </w:p>
        </w:tc>
      </w:tr>
      <w:tr w14:paraId="1335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F8B425">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章丘区行政审批服务局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D35AC1">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0531-83278100</w:t>
            </w:r>
          </w:p>
        </w:tc>
      </w:tr>
      <w:tr w14:paraId="05488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613E1F">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济阳区行政审批服务局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ECAAA5">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0531-84237731</w:t>
            </w:r>
          </w:p>
        </w:tc>
      </w:tr>
      <w:tr w14:paraId="19652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C22C99D">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莱芜区行政审批服务局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F7772F">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0531-75678099、76126619</w:t>
            </w:r>
          </w:p>
        </w:tc>
      </w:tr>
      <w:tr w14:paraId="3100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23EC4F">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钢城区行政审批服务局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F37BCB">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0531-76892180、77912779</w:t>
            </w:r>
          </w:p>
        </w:tc>
      </w:tr>
      <w:tr w14:paraId="31AC0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7093A5">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平阴县行政审批服务局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7E1839">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0531-87854126</w:t>
            </w:r>
          </w:p>
        </w:tc>
      </w:tr>
      <w:tr w14:paraId="2F632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6D63E7">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商河县行政审批服务局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D6F23D9">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0531-84881656、84880118</w:t>
            </w:r>
          </w:p>
        </w:tc>
      </w:tr>
      <w:tr w14:paraId="0ACC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D2EA94E">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高新区管委会审批服务部</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DF560C">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0531-88811888</w:t>
            </w:r>
          </w:p>
        </w:tc>
      </w:tr>
      <w:tr w14:paraId="39236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F8B139">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南部山区管委会市场监管局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B9E6BC">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0531-88112705</w:t>
            </w:r>
          </w:p>
        </w:tc>
      </w:tr>
      <w:tr w14:paraId="6FD15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C789120">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新旧动能转换起步区管理委员会行政审批服务局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D598CE">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0531—66604310、81175033</w:t>
            </w:r>
          </w:p>
        </w:tc>
      </w:tr>
      <w:tr w14:paraId="533D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58A600">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莱芜高新区审批服务部</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550C488">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0531-78867522</w:t>
            </w:r>
          </w:p>
        </w:tc>
      </w:tr>
      <w:tr w14:paraId="5BF6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595C005">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青岛市行政审批服务局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5C4B1F">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0532-66200000</w:t>
            </w:r>
          </w:p>
        </w:tc>
      </w:tr>
      <w:tr w14:paraId="181E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D51BC4">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市南区行政审批服务局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345951">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0532-66200507</w:t>
            </w:r>
          </w:p>
        </w:tc>
      </w:tr>
      <w:tr w14:paraId="21B4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02528B">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市北区行政审批服务局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D0EB87">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0532-81632220</w:t>
            </w:r>
          </w:p>
        </w:tc>
      </w:tr>
      <w:tr w14:paraId="3426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7BB651">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李沧区行政审批服务局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608F36">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0532-66088315</w:t>
            </w:r>
          </w:p>
        </w:tc>
      </w:tr>
      <w:tr w14:paraId="1DE5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655B62">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崂山区行政审批服务局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8A1435">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0532-88036026</w:t>
            </w:r>
          </w:p>
        </w:tc>
      </w:tr>
      <w:tr w14:paraId="238D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4F1AB6">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城阳区行政审批服务局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115CCE">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0532-87868837</w:t>
            </w:r>
          </w:p>
        </w:tc>
      </w:tr>
      <w:tr w14:paraId="7C08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558EBF">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西海岸行政审批服务局（开发区大厅）</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AE2EF4">
            <w:pPr>
              <w:pStyle w:val="2"/>
              <w:spacing w:beforeLines="0" w:afterLines="0"/>
              <w:jc w:val="center"/>
              <w:rPr>
                <w:rFonts w:hint="eastAsia" w:ascii="楷体_GB2312" w:hAnsi="楷体_GB2312" w:eastAsia="楷体_GB2312" w:cs="楷体_GB2312"/>
                <w:b w:val="0"/>
                <w:kern w:val="2"/>
                <w:sz w:val="28"/>
                <w:szCs w:val="28"/>
              </w:rPr>
            </w:pPr>
            <w:r>
              <w:rPr>
                <w:rFonts w:hint="eastAsia" w:ascii="楷体_GB2312" w:hAnsi="楷体_GB2312" w:eastAsia="楷体_GB2312" w:cs="楷体_GB2312"/>
                <w:b w:val="0"/>
                <w:kern w:val="2"/>
                <w:sz w:val="28"/>
                <w:szCs w:val="28"/>
              </w:rPr>
              <w:t>0532-86165012</w:t>
            </w:r>
          </w:p>
        </w:tc>
      </w:tr>
      <w:tr w14:paraId="2D09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84164E3">
            <w:pPr>
              <w:spacing w:beforeLines="0" w:afterLines="0"/>
              <w:jc w:val="cente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西海岸行政审批服务局(原胶南大厅)</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1E7DAB">
            <w:pPr>
              <w:spacing w:beforeLines="0" w:afterLines="0"/>
              <w:jc w:val="cente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0532-86165012</w:t>
            </w:r>
          </w:p>
        </w:tc>
      </w:tr>
      <w:tr w14:paraId="11F7C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3EAC28C">
            <w:pPr>
              <w:spacing w:beforeLines="0" w:afterLines="0"/>
              <w:jc w:val="cente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即墨区行政审批服务局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8F49A9">
            <w:pPr>
              <w:spacing w:beforeLines="0" w:afterLines="0"/>
              <w:jc w:val="cente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0532-87567809</w:t>
            </w:r>
          </w:p>
        </w:tc>
      </w:tr>
      <w:tr w14:paraId="2D2E2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04FCB1">
            <w:pPr>
              <w:spacing w:beforeLines="0" w:afterLines="0"/>
              <w:jc w:val="cente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胶州市行政审批服务局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01E4FA">
            <w:pPr>
              <w:spacing w:beforeLines="0" w:afterLines="0"/>
              <w:jc w:val="cente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0532-82206380</w:t>
            </w:r>
          </w:p>
        </w:tc>
      </w:tr>
      <w:tr w14:paraId="71688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78219B">
            <w:pPr>
              <w:spacing w:beforeLines="0" w:afterLines="0"/>
              <w:jc w:val="cente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平度市行政审批服务局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2E13DF">
            <w:pPr>
              <w:spacing w:beforeLines="0" w:afterLines="0"/>
              <w:jc w:val="cente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0532-88397315</w:t>
            </w:r>
          </w:p>
        </w:tc>
      </w:tr>
      <w:tr w14:paraId="67A3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E73BA1">
            <w:pPr>
              <w:spacing w:beforeLines="0" w:afterLines="0"/>
              <w:jc w:val="cente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莱西市行政审批服务局</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03960E4">
            <w:pPr>
              <w:spacing w:beforeLines="0" w:afterLines="0"/>
              <w:jc w:val="cente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0532-66897111</w:t>
            </w:r>
          </w:p>
        </w:tc>
      </w:tr>
      <w:tr w14:paraId="6EE7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1C8B65D">
            <w:pPr>
              <w:spacing w:beforeLines="0" w:afterLines="0"/>
              <w:jc w:val="cente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自贸区审批服务部</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3B72E1">
            <w:pPr>
              <w:spacing w:beforeLines="0" w:afterLines="0"/>
              <w:jc w:val="cente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0532-86769733</w:t>
            </w:r>
          </w:p>
        </w:tc>
      </w:tr>
      <w:tr w14:paraId="5B55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5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4D4ACF">
            <w:pPr>
              <w:spacing w:beforeLines="0" w:afterLines="0"/>
              <w:jc w:val="cente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高新区行政审批大厅</w:t>
            </w:r>
          </w:p>
        </w:tc>
        <w:tc>
          <w:tcPr>
            <w:tcW w:w="37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E201F6">
            <w:pPr>
              <w:spacing w:beforeLines="0" w:afterLines="0"/>
              <w:jc w:val="cente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0532-66966568</w:t>
            </w:r>
          </w:p>
        </w:tc>
      </w:tr>
    </w:tbl>
    <w:p w14:paraId="3F47C8BF">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420" w:leftChars="200" w:firstLine="0" w:firstLineChars="0"/>
        <w:textAlignment w:val="auto"/>
        <w:rPr>
          <w:rFonts w:hint="default" w:ascii="宋体" w:hAnsi="宋体" w:eastAsia="仿宋_GB2312" w:cs="仿宋_GB2312"/>
          <w:sz w:val="28"/>
          <w:lang w:val="en-US" w:eastAsia="zh-CN"/>
        </w:rPr>
      </w:pPr>
    </w:p>
    <w:p w14:paraId="49D30F6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十二、示范文本：</w:t>
      </w:r>
    </w:p>
    <w:p w14:paraId="3B84DA1C">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default"/>
        </w:rPr>
      </w:pPr>
      <w:r>
        <w:rPr>
          <w:rFonts w:hint="eastAsia" w:ascii="楷体_GB2312" w:hAnsi="楷体_GB2312" w:eastAsia="楷体_GB2312" w:cs="楷体_GB2312"/>
          <w:bCs/>
          <w:color w:val="auto"/>
          <w:sz w:val="30"/>
          <w:szCs w:val="30"/>
          <w:u w:val="single"/>
          <w:lang w:val="en-US" w:eastAsia="zh-CN"/>
        </w:rPr>
        <w:t>示范文本</w:t>
      </w:r>
      <w:r>
        <w:rPr>
          <w:rFonts w:hint="eastAsia" w:ascii="楷体_GB2312" w:hAnsi="楷体_GB2312" w:eastAsia="楷体_GB2312" w:cs="楷体_GB2312"/>
          <w:bCs/>
          <w:color w:val="auto"/>
          <w:sz w:val="30"/>
          <w:szCs w:val="30"/>
          <w:u w:val="single"/>
        </w:rPr>
        <w:t>仅供参考，请申请人根据实际情况填写表格、制作文本。</w:t>
      </w:r>
    </w:p>
    <w:bookmarkEnd w:id="0"/>
    <w:bookmarkEnd w:id="1"/>
    <w:bookmarkEnd w:id="2"/>
    <w:bookmarkEnd w:id="3"/>
    <w:bookmarkEnd w:id="4"/>
    <w:p w14:paraId="31D53CCE">
      <w:pPr>
        <w:spacing w:line="560" w:lineRule="exact"/>
        <w:jc w:val="center"/>
        <w:outlineLvl w:val="1"/>
        <w:rPr>
          <w:rFonts w:hint="eastAsia" w:ascii="方正小标宋简体" w:hAnsi="宋体" w:eastAsia="方正小标宋简体"/>
          <w:bCs/>
          <w:sz w:val="36"/>
          <w:szCs w:val="36"/>
        </w:rPr>
      </w:pPr>
    </w:p>
    <w:p w14:paraId="3D35F5C1">
      <w:pPr>
        <w:spacing w:line="560" w:lineRule="exact"/>
        <w:jc w:val="center"/>
        <w:outlineLvl w:val="1"/>
        <w:rPr>
          <w:rFonts w:hint="eastAsia" w:ascii="方正小标宋简体" w:hAnsi="宋体" w:eastAsia="方正小标宋简体"/>
          <w:bCs/>
          <w:sz w:val="36"/>
          <w:szCs w:val="36"/>
        </w:rPr>
      </w:pPr>
    </w:p>
    <w:p w14:paraId="25468F00">
      <w:pPr>
        <w:spacing w:line="560" w:lineRule="exact"/>
        <w:jc w:val="center"/>
        <w:outlineLvl w:val="1"/>
        <w:rPr>
          <w:rFonts w:hint="eastAsia" w:ascii="方正小标宋简体" w:hAnsi="宋体" w:eastAsia="方正小标宋简体"/>
          <w:bCs/>
          <w:sz w:val="36"/>
          <w:szCs w:val="36"/>
        </w:rPr>
      </w:pPr>
    </w:p>
    <w:p w14:paraId="01096526">
      <w:pPr>
        <w:spacing w:line="560" w:lineRule="exact"/>
        <w:jc w:val="center"/>
        <w:outlineLvl w:val="1"/>
        <w:rPr>
          <w:rFonts w:hint="eastAsia" w:ascii="方正小标宋简体" w:hAnsi="宋体" w:eastAsia="方正小标宋简体"/>
          <w:bCs/>
          <w:sz w:val="36"/>
          <w:szCs w:val="36"/>
        </w:rPr>
      </w:pPr>
    </w:p>
    <w:p w14:paraId="1D557B02">
      <w:pPr>
        <w:spacing w:line="560" w:lineRule="exact"/>
        <w:jc w:val="center"/>
        <w:outlineLvl w:val="1"/>
        <w:rPr>
          <w:rFonts w:hint="eastAsia" w:ascii="方正小标宋简体" w:hAnsi="宋体" w:eastAsia="方正小标宋简体"/>
          <w:bCs/>
          <w:sz w:val="36"/>
          <w:szCs w:val="36"/>
        </w:rPr>
      </w:pPr>
    </w:p>
    <w:p w14:paraId="3D103B93">
      <w:pPr>
        <w:spacing w:line="560" w:lineRule="exact"/>
        <w:jc w:val="center"/>
        <w:outlineLvl w:val="1"/>
        <w:rPr>
          <w:rFonts w:hint="eastAsia" w:ascii="方正小标宋简体" w:hAnsi="宋体" w:eastAsia="方正小标宋简体"/>
          <w:bCs/>
          <w:sz w:val="36"/>
          <w:szCs w:val="36"/>
        </w:rPr>
      </w:pPr>
    </w:p>
    <w:p w14:paraId="3FD02E67">
      <w:pPr>
        <w:spacing w:line="560" w:lineRule="exact"/>
        <w:jc w:val="center"/>
        <w:outlineLvl w:val="1"/>
        <w:rPr>
          <w:rFonts w:hint="eastAsia" w:ascii="方正小标宋简体" w:hAnsi="宋体" w:eastAsia="方正小标宋简体"/>
          <w:bCs/>
          <w:sz w:val="36"/>
          <w:szCs w:val="36"/>
        </w:rPr>
      </w:pPr>
    </w:p>
    <w:p w14:paraId="40F1312B">
      <w:pPr>
        <w:spacing w:line="560" w:lineRule="exact"/>
        <w:jc w:val="center"/>
        <w:outlineLvl w:val="1"/>
        <w:rPr>
          <w:rFonts w:hint="eastAsia" w:ascii="方正小标宋简体" w:hAnsi="宋体" w:eastAsia="方正小标宋简体"/>
          <w:bCs/>
          <w:sz w:val="36"/>
          <w:szCs w:val="36"/>
        </w:rPr>
      </w:pPr>
    </w:p>
    <w:p w14:paraId="30116812">
      <w:pPr>
        <w:spacing w:line="560" w:lineRule="exact"/>
        <w:jc w:val="center"/>
        <w:outlineLvl w:val="1"/>
        <w:rPr>
          <w:rFonts w:hint="eastAsia" w:ascii="方正小标宋简体" w:hAnsi="宋体" w:eastAsia="方正小标宋简体"/>
          <w:bCs/>
          <w:sz w:val="36"/>
          <w:szCs w:val="36"/>
        </w:rPr>
      </w:pPr>
    </w:p>
    <w:p w14:paraId="4DEF86A3">
      <w:pPr>
        <w:spacing w:line="560" w:lineRule="exact"/>
        <w:jc w:val="center"/>
        <w:outlineLvl w:val="1"/>
        <w:rPr>
          <w:rFonts w:hint="eastAsia" w:ascii="方正小标宋简体" w:hAnsi="宋体" w:eastAsia="方正小标宋简体"/>
          <w:bCs/>
          <w:sz w:val="36"/>
          <w:szCs w:val="36"/>
        </w:rPr>
      </w:pPr>
    </w:p>
    <w:p w14:paraId="69DC7DCC">
      <w:pPr>
        <w:spacing w:line="560" w:lineRule="exact"/>
        <w:jc w:val="center"/>
        <w:outlineLvl w:val="1"/>
        <w:rPr>
          <w:rFonts w:hint="eastAsia" w:ascii="方正小标宋简体" w:hAnsi="宋体" w:eastAsia="方正小标宋简体"/>
          <w:bCs/>
          <w:sz w:val="36"/>
          <w:szCs w:val="36"/>
        </w:rPr>
      </w:pPr>
    </w:p>
    <w:p w14:paraId="502A9DF7">
      <w:pPr>
        <w:spacing w:line="560" w:lineRule="exact"/>
        <w:jc w:val="center"/>
        <w:outlineLvl w:val="1"/>
        <w:rPr>
          <w:rFonts w:hint="eastAsia" w:ascii="方正小标宋简体" w:hAnsi="宋体" w:eastAsia="方正小标宋简体"/>
          <w:bCs/>
          <w:sz w:val="36"/>
          <w:szCs w:val="36"/>
        </w:rPr>
      </w:pPr>
    </w:p>
    <w:p w14:paraId="576153C7">
      <w:pPr>
        <w:spacing w:line="560" w:lineRule="exact"/>
        <w:jc w:val="center"/>
        <w:outlineLvl w:val="1"/>
        <w:rPr>
          <w:rFonts w:hint="eastAsia" w:ascii="方正小标宋简体" w:hAnsi="宋体" w:eastAsia="方正小标宋简体"/>
          <w:bCs/>
          <w:sz w:val="36"/>
          <w:szCs w:val="36"/>
        </w:rPr>
      </w:pPr>
    </w:p>
    <w:p w14:paraId="19DCFB15">
      <w:pPr>
        <w:spacing w:line="560" w:lineRule="exact"/>
        <w:jc w:val="center"/>
        <w:outlineLvl w:val="1"/>
        <w:rPr>
          <w:rFonts w:hint="eastAsia" w:ascii="方正小标宋简体" w:hAnsi="宋体" w:eastAsia="方正小标宋简体"/>
          <w:bCs/>
          <w:sz w:val="36"/>
          <w:szCs w:val="36"/>
        </w:rPr>
      </w:pPr>
    </w:p>
    <w:p w14:paraId="6C472F02">
      <w:pPr>
        <w:spacing w:line="560" w:lineRule="exact"/>
        <w:jc w:val="center"/>
        <w:outlineLvl w:val="1"/>
        <w:rPr>
          <w:rFonts w:ascii="方正小标宋简体" w:hAnsi="宋体" w:eastAsia="方正小标宋简体"/>
          <w:bCs/>
          <w:sz w:val="36"/>
          <w:szCs w:val="36"/>
        </w:rPr>
      </w:pPr>
      <w:r>
        <w:rPr>
          <w:rFonts w:hint="eastAsia" w:ascii="方正小标宋简体" w:hAnsi="宋体" w:eastAsia="方正小标宋简体"/>
          <w:bCs/>
          <w:sz w:val="36"/>
          <w:szCs w:val="36"/>
        </w:rPr>
        <w:t>非公司企业法人登记（备案）申请书</w:t>
      </w: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828"/>
        <w:gridCol w:w="284"/>
        <w:gridCol w:w="1842"/>
        <w:gridCol w:w="1560"/>
        <w:gridCol w:w="3558"/>
      </w:tblGrid>
      <w:tr w14:paraId="68F180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5C2B57B">
            <w:pPr>
              <w:autoSpaceDE w:val="0"/>
              <w:autoSpaceDN w:val="0"/>
              <w:adjustRightInd w:val="0"/>
              <w:rPr>
                <w:rFonts w:ascii="黑体" w:hAnsi="黑体" w:eastAsia="黑体"/>
              </w:rPr>
            </w:pPr>
            <w:r>
              <w:rPr>
                <w:rFonts w:hint="eastAsia" w:ascii="黑体" w:hAnsi="黑体" w:eastAsia="黑体"/>
                <w:sz w:val="24"/>
              </w:rPr>
              <w:t>表2——非公司企业法人变更信息</w:t>
            </w:r>
          </w:p>
        </w:tc>
      </w:tr>
      <w:tr w14:paraId="2BD2003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14:paraId="3E5DF8F5">
            <w:pPr>
              <w:autoSpaceDE w:val="0"/>
              <w:autoSpaceDN w:val="0"/>
              <w:adjustRightInd w:val="0"/>
              <w:spacing w:line="320" w:lineRule="exact"/>
              <w:jc w:val="center"/>
              <w:rPr>
                <w:rFonts w:ascii="黑体" w:hAnsi="黑体" w:eastAsia="黑体"/>
                <w:b/>
              </w:rPr>
            </w:pPr>
            <w:r>
              <w:rPr>
                <w:rFonts w:hint="eastAsia" w:ascii="黑体" w:hAnsi="黑体" w:eastAsia="黑体"/>
                <w:b/>
              </w:rPr>
              <w:t>企业名称</w:t>
            </w:r>
          </w:p>
        </w:tc>
        <w:tc>
          <w:tcPr>
            <w:tcW w:w="6960" w:type="dxa"/>
            <w:gridSpan w:val="3"/>
            <w:tcBorders>
              <w:top w:val="single" w:color="auto" w:sz="4" w:space="0"/>
              <w:left w:val="single" w:color="auto" w:sz="4" w:space="0"/>
              <w:right w:val="single" w:color="auto" w:sz="12" w:space="0"/>
            </w:tcBorders>
            <w:vAlign w:val="center"/>
          </w:tcPr>
          <w:p w14:paraId="1DCF4F54">
            <w:pPr>
              <w:autoSpaceDE w:val="0"/>
              <w:autoSpaceDN w:val="0"/>
              <w:adjustRightInd w:val="0"/>
              <w:spacing w:line="320" w:lineRule="exact"/>
              <w:rPr>
                <w:rFonts w:ascii="黑体" w:hAnsi="黑体" w:eastAsia="黑体"/>
              </w:rPr>
            </w:pPr>
            <w:r>
              <w:rPr>
                <w:rFonts w:hint="eastAsia" w:ascii="楷体_GB2312" w:hAnsi="楷体_GB2312" w:eastAsia="楷体_GB2312" w:cs="楷体_GB2312"/>
                <w:color w:val="0070C0"/>
                <w:sz w:val="32"/>
                <w:szCs w:val="40"/>
                <w:lang w:eastAsia="zh-CN"/>
              </w:rPr>
              <w:t>济南/青岛</w:t>
            </w:r>
            <w:r>
              <w:rPr>
                <w:rFonts w:hint="eastAsia" w:ascii="楷体_GB2312" w:hAnsi="楷体_GB2312" w:eastAsia="楷体_GB2312" w:cs="楷体_GB2312"/>
                <w:color w:val="0070C0"/>
                <w:sz w:val="32"/>
                <w:szCs w:val="40"/>
              </w:rPr>
              <w:t>XXXX商贸中心</w:t>
            </w:r>
          </w:p>
        </w:tc>
      </w:tr>
      <w:tr w14:paraId="2AAFB5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52212D3F">
            <w:pPr>
              <w:autoSpaceDE w:val="0"/>
              <w:autoSpaceDN w:val="0"/>
              <w:adjustRightInd w:val="0"/>
              <w:spacing w:line="320" w:lineRule="exact"/>
              <w:jc w:val="center"/>
              <w:rPr>
                <w:rFonts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228814BC">
            <w:pPr>
              <w:autoSpaceDE w:val="0"/>
              <w:autoSpaceDN w:val="0"/>
              <w:adjustRightInd w:val="0"/>
              <w:spacing w:line="320" w:lineRule="exact"/>
              <w:rPr>
                <w:rFonts w:ascii="黑体" w:hAnsi="黑体" w:eastAsia="黑体"/>
              </w:rPr>
            </w:pPr>
            <w:r>
              <w:rPr>
                <w:rFonts w:hint="eastAsia" w:ascii="楷体_GB2312" w:hAnsi="楷体_GB2312" w:eastAsia="楷体_GB2312" w:cs="楷体_GB2312"/>
                <w:color w:val="0070C0"/>
                <w:sz w:val="32"/>
                <w:szCs w:val="40"/>
                <w:u w:val="single"/>
              </w:rPr>
              <w:t>91370202XXXXXXXXXX</w:t>
            </w:r>
          </w:p>
        </w:tc>
      </w:tr>
      <w:tr w14:paraId="0F5ED0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59811ED7">
            <w:pPr>
              <w:autoSpaceDE w:val="0"/>
              <w:autoSpaceDN w:val="0"/>
              <w:adjustRightInd w:val="0"/>
              <w:jc w:val="left"/>
              <w:rPr>
                <w:rFonts w:ascii="宋体" w:hAnsi="宋体"/>
                <w:bCs/>
                <w:w w:val="80"/>
                <w:position w:val="-2"/>
                <w:sz w:val="18"/>
                <w:szCs w:val="18"/>
                <w:u w:val="single"/>
              </w:rPr>
            </w:pPr>
            <w:r>
              <w:rPr>
                <w:rFonts w:hint="eastAsia" w:ascii="黑体" w:hAnsi="黑体" w:eastAsia="黑体"/>
              </w:rPr>
              <w:t>变更登记（备案）事项</w:t>
            </w:r>
          </w:p>
        </w:tc>
      </w:tr>
      <w:tr w14:paraId="130541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50"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14:paraId="1BDF26AE">
            <w:pPr>
              <w:widowControl/>
              <w:spacing w:line="360" w:lineRule="exact"/>
              <w:rPr>
                <w:rFonts w:ascii="宋体" w:hAnsi="宋体" w:cs="宋体"/>
                <w:kern w:val="0"/>
                <w:szCs w:val="21"/>
              </w:rPr>
            </w:pPr>
            <w:r>
              <w:rPr>
                <w:rFonts w:hint="eastAsia" w:ascii="宋体"/>
                <w:bCs/>
                <w:szCs w:val="21"/>
              </w:rPr>
              <w:t>登记事项包括：名称、类型、经营范围、住所、出资额、法定代表人、出资人（主管部门）名称；</w:t>
            </w:r>
          </w:p>
          <w:p w14:paraId="4B1C1738">
            <w:pPr>
              <w:pStyle w:val="12"/>
              <w:spacing w:line="360" w:lineRule="exact"/>
              <w:ind w:left="420" w:hanging="420" w:hangingChars="200"/>
            </w:pPr>
            <w:r>
              <w:rPr>
                <w:rFonts w:hint="eastAsia" w:ascii="宋体" w:hAnsi="宋体" w:cs="宋体"/>
                <w:kern w:val="0"/>
                <w:szCs w:val="21"/>
              </w:rPr>
              <w:t>备案事项包括：章程（含修正案）、经营期限、登记联络员。</w:t>
            </w:r>
          </w:p>
        </w:tc>
      </w:tr>
      <w:tr w14:paraId="37F5E7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14:paraId="470C5DD0">
            <w:pPr>
              <w:autoSpaceDE w:val="0"/>
              <w:autoSpaceDN w:val="0"/>
              <w:adjustRightInd w:val="0"/>
              <w:jc w:val="left"/>
              <w:rPr>
                <w:rFonts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37292762">
            <w:pPr>
              <w:autoSpaceDE w:val="0"/>
              <w:autoSpaceDN w:val="0"/>
              <w:adjustRightInd w:val="0"/>
              <w:jc w:val="right"/>
              <w:rPr>
                <w:rFonts w:ascii="宋体" w:hAnsi="宋体"/>
                <w:bCs/>
                <w:szCs w:val="21"/>
                <w:highlight w:val="yellow"/>
                <w:lang w:val="zh-CN"/>
              </w:rPr>
            </w:pPr>
            <w:r>
              <w:rPr>
                <w:rFonts w:hint="eastAsia" w:ascii="黑体" w:hAnsi="黑体" w:eastAsia="黑体"/>
                <w:sz w:val="18"/>
                <w:szCs w:val="18"/>
              </w:rPr>
              <w:t>［只填写与本次变更登记（备案）有关的事项］</w:t>
            </w:r>
          </w:p>
        </w:tc>
      </w:tr>
      <w:tr w14:paraId="34C70E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828"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09A643B4">
            <w:pPr>
              <w:autoSpaceDE w:val="0"/>
              <w:autoSpaceDN w:val="0"/>
              <w:adjustRightInd w:val="0"/>
              <w:jc w:val="center"/>
              <w:rPr>
                <w:rFonts w:ascii="黑体" w:hAnsi="黑体" w:eastAsia="黑体" w:cs="黑体"/>
                <w:bCs/>
                <w:szCs w:val="21"/>
                <w:lang w:val="zh-CN"/>
              </w:rPr>
            </w:pPr>
            <w:r>
              <w:rPr>
                <w:rFonts w:hint="eastAsia" w:ascii="黑体" w:hAnsi="黑体" w:eastAsia="黑体" w:cs="黑体"/>
                <w:bCs/>
                <w:szCs w:val="21"/>
                <w:lang w:val="zh-CN"/>
              </w:rPr>
              <w:t>变更事项</w:t>
            </w:r>
          </w:p>
        </w:tc>
        <w:tc>
          <w:tcPr>
            <w:tcW w:w="3686"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644224BD">
            <w:pPr>
              <w:autoSpaceDE w:val="0"/>
              <w:autoSpaceDN w:val="0"/>
              <w:adjustRightInd w:val="0"/>
              <w:jc w:val="center"/>
              <w:rPr>
                <w:rFonts w:ascii="黑体" w:hAnsi="黑体" w:eastAsia="黑体" w:cs="黑体"/>
                <w:bCs/>
                <w:szCs w:val="21"/>
                <w:lang w:val="zh-CN"/>
              </w:rPr>
            </w:pPr>
            <w:r>
              <w:rPr>
                <w:rFonts w:hint="eastAsia" w:ascii="黑体" w:hAnsi="黑体" w:eastAsia="黑体" w:cs="黑体"/>
                <w:bCs/>
                <w:szCs w:val="21"/>
                <w:lang w:val="zh-CN"/>
              </w:rPr>
              <w:t>原登记（备案）内容</w:t>
            </w:r>
          </w:p>
        </w:tc>
        <w:tc>
          <w:tcPr>
            <w:tcW w:w="3558"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29C17BFE">
            <w:pPr>
              <w:autoSpaceDE w:val="0"/>
              <w:autoSpaceDN w:val="0"/>
              <w:adjustRightInd w:val="0"/>
              <w:jc w:val="center"/>
              <w:rPr>
                <w:rFonts w:ascii="黑体" w:hAnsi="黑体" w:eastAsia="黑体" w:cs="黑体"/>
                <w:bCs/>
                <w:szCs w:val="21"/>
                <w:lang w:val="zh-CN"/>
              </w:rPr>
            </w:pPr>
            <w:r>
              <w:rPr>
                <w:rFonts w:hint="eastAsia" w:ascii="黑体" w:hAnsi="黑体" w:eastAsia="黑体" w:cs="黑体"/>
                <w:bCs/>
                <w:szCs w:val="21"/>
                <w:lang w:val="zh-CN"/>
              </w:rPr>
              <w:t>变更登记（备案）内容</w:t>
            </w:r>
          </w:p>
        </w:tc>
      </w:tr>
      <w:tr w14:paraId="33A1F9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64" w:hRule="exact"/>
          <w:jc w:val="center"/>
        </w:trPr>
        <w:tc>
          <w:tcPr>
            <w:tcW w:w="1828" w:type="dxa"/>
            <w:tcBorders>
              <w:top w:val="single" w:color="auto" w:sz="4" w:space="0"/>
              <w:left w:val="single" w:color="auto" w:sz="12" w:space="0"/>
              <w:bottom w:val="single" w:color="auto" w:sz="4" w:space="0"/>
              <w:right w:val="single" w:color="auto" w:sz="4" w:space="0"/>
            </w:tcBorders>
            <w:shd w:val="clear" w:color="auto" w:fill="auto"/>
            <w:vAlign w:val="center"/>
          </w:tcPr>
          <w:p w14:paraId="00F30174">
            <w:pPr>
              <w:autoSpaceDE w:val="0"/>
              <w:autoSpaceDN w:val="0"/>
              <w:adjustRightInd w:val="0"/>
              <w:jc w:val="center"/>
              <w:rPr>
                <w:rFonts w:ascii="宋体"/>
                <w:b/>
                <w:bCs/>
                <w:szCs w:val="21"/>
                <w:highlight w:val="none"/>
              </w:rPr>
            </w:pPr>
            <w:r>
              <w:rPr>
                <w:rFonts w:hint="eastAsia" w:ascii="宋体"/>
                <w:b/>
                <w:bCs/>
                <w:szCs w:val="21"/>
                <w:highlight w:val="none"/>
                <w:lang w:val="zh-CN"/>
              </w:rPr>
              <w:t>章程</w:t>
            </w:r>
            <w:r>
              <w:rPr>
                <w:rFonts w:hint="eastAsia" w:ascii="宋体"/>
                <w:b/>
                <w:bCs/>
                <w:szCs w:val="21"/>
                <w:highlight w:val="none"/>
              </w:rPr>
              <w:t>（</w:t>
            </w:r>
            <w:r>
              <w:rPr>
                <w:rFonts w:hint="eastAsia" w:ascii="宋体"/>
                <w:b/>
                <w:bCs/>
                <w:szCs w:val="21"/>
                <w:highlight w:val="none"/>
                <w:lang w:val="zh-CN"/>
              </w:rPr>
              <w:t>含章程修正案</w:t>
            </w:r>
            <w:r>
              <w:rPr>
                <w:rFonts w:hint="eastAsia" w:ascii="宋体"/>
                <w:b/>
                <w:bCs/>
                <w:szCs w:val="21"/>
                <w:highlight w:val="none"/>
              </w:rPr>
              <w:t>）</w:t>
            </w: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CABBF5B">
            <w:pPr>
              <w:jc w:val="center"/>
              <w:rPr>
                <w:rFonts w:ascii="Arial"/>
                <w:sz w:val="28"/>
                <w:szCs w:val="36"/>
              </w:rPr>
            </w:pPr>
          </w:p>
        </w:tc>
        <w:tc>
          <w:tcPr>
            <w:tcW w:w="3558" w:type="dxa"/>
            <w:tcBorders>
              <w:top w:val="single" w:color="auto" w:sz="4" w:space="0"/>
              <w:left w:val="single" w:color="auto" w:sz="4" w:space="0"/>
              <w:bottom w:val="single" w:color="auto" w:sz="4" w:space="0"/>
              <w:right w:val="single" w:color="auto" w:sz="12" w:space="0"/>
            </w:tcBorders>
            <w:shd w:val="clear" w:color="auto" w:fill="auto"/>
            <w:vAlign w:val="center"/>
          </w:tcPr>
          <w:p w14:paraId="338CCA7E">
            <w:pPr>
              <w:jc w:val="center"/>
              <w:rPr>
                <w:rFonts w:ascii="Arial"/>
              </w:rPr>
            </w:pPr>
          </w:p>
        </w:tc>
      </w:tr>
      <w:tr w14:paraId="713C10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shd w:val="clear" w:color="auto" w:fill="auto"/>
            <w:vAlign w:val="center"/>
          </w:tcPr>
          <w:p w14:paraId="6B36447D">
            <w:pPr>
              <w:autoSpaceDE w:val="0"/>
              <w:autoSpaceDN w:val="0"/>
              <w:adjustRightInd w:val="0"/>
              <w:jc w:val="center"/>
              <w:rPr>
                <w:rFonts w:ascii="宋体"/>
                <w:b/>
                <w:bCs/>
                <w:szCs w:val="21"/>
                <w:highlight w:val="none"/>
              </w:rPr>
            </w:pPr>
            <w:r>
              <w:rPr>
                <w:rFonts w:hint="eastAsia" w:ascii="宋体"/>
                <w:b/>
                <w:bCs/>
                <w:szCs w:val="21"/>
                <w:highlight w:val="none"/>
              </w:rPr>
              <w:t>经营期限</w:t>
            </w: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D3C4087">
            <w:pPr>
              <w:jc w:val="center"/>
              <w:rPr>
                <w:rFonts w:ascii="楷体_GB2312" w:hAnsi="楷体_GB2312" w:eastAsia="楷体_GB2312" w:cs="楷体_GB2312"/>
                <w:color w:val="0070C0"/>
                <w:sz w:val="24"/>
                <w:szCs w:val="32"/>
                <w:lang w:val="zh-CN"/>
              </w:rPr>
            </w:pPr>
            <w:r>
              <w:rPr>
                <w:rFonts w:hint="eastAsia" w:ascii="楷体_GB2312" w:hAnsi="楷体_GB2312" w:eastAsia="楷体_GB2312" w:cs="楷体_GB2312"/>
                <w:color w:val="0070C0"/>
                <w:sz w:val="24"/>
                <w:szCs w:val="32"/>
              </w:rPr>
              <w:t>10年</w:t>
            </w:r>
          </w:p>
        </w:tc>
        <w:tc>
          <w:tcPr>
            <w:tcW w:w="3558" w:type="dxa"/>
            <w:tcBorders>
              <w:top w:val="single" w:color="auto" w:sz="4" w:space="0"/>
              <w:left w:val="single" w:color="auto" w:sz="4" w:space="0"/>
              <w:bottom w:val="single" w:color="auto" w:sz="4" w:space="0"/>
              <w:right w:val="single" w:color="auto" w:sz="12" w:space="0"/>
            </w:tcBorders>
            <w:shd w:val="clear" w:color="auto" w:fill="auto"/>
            <w:vAlign w:val="center"/>
          </w:tcPr>
          <w:p w14:paraId="50FC5D51">
            <w:pPr>
              <w:jc w:val="center"/>
              <w:rPr>
                <w:rFonts w:ascii="楷体_GB2312" w:hAnsi="楷体_GB2312" w:eastAsia="楷体_GB2312" w:cs="楷体_GB2312"/>
                <w:color w:val="0070C0"/>
                <w:sz w:val="24"/>
                <w:szCs w:val="32"/>
                <w:lang w:val="zh-CN"/>
              </w:rPr>
            </w:pPr>
            <w:r>
              <w:rPr>
                <w:rFonts w:hint="eastAsia" w:ascii="楷体_GB2312" w:hAnsi="楷体_GB2312" w:eastAsia="楷体_GB2312" w:cs="楷体_GB2312"/>
                <w:color w:val="0070C0"/>
                <w:sz w:val="24"/>
                <w:szCs w:val="32"/>
              </w:rPr>
              <w:t>长期</w:t>
            </w:r>
          </w:p>
        </w:tc>
      </w:tr>
      <w:tr w14:paraId="489AFF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shd w:val="clear" w:color="auto" w:fill="auto"/>
            <w:vAlign w:val="center"/>
          </w:tcPr>
          <w:p w14:paraId="4E9F88B8">
            <w:pPr>
              <w:autoSpaceDE w:val="0"/>
              <w:autoSpaceDN w:val="0"/>
              <w:adjustRightInd w:val="0"/>
              <w:jc w:val="center"/>
              <w:rPr>
                <w:rFonts w:ascii="宋体"/>
                <w:b/>
                <w:bCs/>
                <w:szCs w:val="21"/>
                <w:highlight w:val="none"/>
                <w:lang w:val="zh-CN"/>
              </w:rPr>
            </w:pPr>
            <w:r>
              <w:rPr>
                <w:rFonts w:hint="eastAsia" w:ascii="宋体"/>
                <w:b/>
                <w:bCs/>
                <w:szCs w:val="21"/>
                <w:highlight w:val="none"/>
                <w:lang w:val="zh-CN"/>
              </w:rPr>
              <w:t>登记联络员</w:t>
            </w: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A9416E5">
            <w:pPr>
              <w:jc w:val="center"/>
              <w:rPr>
                <w:rFonts w:ascii="楷体_GB2312" w:hAnsi="楷体_GB2312" w:eastAsia="楷体_GB2312" w:cs="楷体_GB2312"/>
                <w:color w:val="0070C0"/>
                <w:sz w:val="24"/>
                <w:szCs w:val="32"/>
                <w:lang w:val="zh-CN"/>
              </w:rPr>
            </w:pPr>
            <w:r>
              <w:rPr>
                <w:rFonts w:hint="eastAsia" w:ascii="楷体_GB2312" w:hAnsi="楷体_GB2312" w:eastAsia="楷体_GB2312" w:cs="楷体_GB2312"/>
                <w:color w:val="0070C0"/>
                <w:sz w:val="24"/>
                <w:szCs w:val="32"/>
              </w:rPr>
              <w:t>赵XX</w:t>
            </w:r>
          </w:p>
        </w:tc>
        <w:tc>
          <w:tcPr>
            <w:tcW w:w="3558" w:type="dxa"/>
            <w:tcBorders>
              <w:top w:val="single" w:color="auto" w:sz="4" w:space="0"/>
              <w:left w:val="single" w:color="auto" w:sz="4" w:space="0"/>
              <w:bottom w:val="single" w:color="auto" w:sz="4" w:space="0"/>
              <w:right w:val="single" w:color="auto" w:sz="12" w:space="0"/>
            </w:tcBorders>
            <w:shd w:val="clear" w:color="auto" w:fill="auto"/>
            <w:vAlign w:val="center"/>
          </w:tcPr>
          <w:p w14:paraId="05C7AFB6">
            <w:pPr>
              <w:jc w:val="center"/>
              <w:rPr>
                <w:rFonts w:ascii="楷体_GB2312" w:hAnsi="楷体_GB2312" w:eastAsia="楷体_GB2312" w:cs="楷体_GB2312"/>
                <w:color w:val="0070C0"/>
                <w:sz w:val="24"/>
                <w:szCs w:val="32"/>
                <w:lang w:val="zh-CN"/>
              </w:rPr>
            </w:pPr>
            <w:r>
              <w:rPr>
                <w:rFonts w:hint="eastAsia" w:ascii="楷体_GB2312" w:hAnsi="楷体_GB2312" w:eastAsia="楷体_GB2312" w:cs="楷体_GB2312"/>
                <w:color w:val="0070C0"/>
                <w:sz w:val="24"/>
                <w:szCs w:val="32"/>
              </w:rPr>
              <w:t>周XX、吴XX、郑XX</w:t>
            </w:r>
          </w:p>
        </w:tc>
      </w:tr>
      <w:tr w14:paraId="526625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5EAFB198">
            <w:pPr>
              <w:autoSpaceDE w:val="0"/>
              <w:autoSpaceDN w:val="0"/>
              <w:adjustRightInd w:val="0"/>
              <w:jc w:val="center"/>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59B43B4">
            <w:pPr>
              <w:jc w:val="center"/>
              <w:rPr>
                <w:rFonts w:ascii="楷体_GB2312" w:hAnsi="楷体_GB2312" w:eastAsia="楷体_GB2312" w:cs="楷体_GB2312"/>
                <w:color w:val="0070C0"/>
                <w:sz w:val="24"/>
                <w:szCs w:val="32"/>
                <w:lang w:val="zh-CN"/>
              </w:rPr>
            </w:pPr>
          </w:p>
        </w:tc>
        <w:tc>
          <w:tcPr>
            <w:tcW w:w="3558" w:type="dxa"/>
            <w:tcBorders>
              <w:top w:val="single" w:color="auto" w:sz="4" w:space="0"/>
              <w:left w:val="single" w:color="auto" w:sz="4" w:space="0"/>
              <w:bottom w:val="single" w:color="auto" w:sz="4" w:space="0"/>
              <w:right w:val="single" w:color="auto" w:sz="12" w:space="0"/>
            </w:tcBorders>
            <w:shd w:val="clear" w:color="auto" w:fill="auto"/>
            <w:vAlign w:val="center"/>
          </w:tcPr>
          <w:p w14:paraId="15026DE4">
            <w:pPr>
              <w:jc w:val="center"/>
              <w:rPr>
                <w:rFonts w:ascii="楷体_GB2312" w:hAnsi="楷体_GB2312" w:eastAsia="楷体_GB2312" w:cs="楷体_GB2312"/>
                <w:color w:val="0070C0"/>
                <w:sz w:val="24"/>
                <w:szCs w:val="32"/>
                <w:lang w:val="zh-CN"/>
              </w:rPr>
            </w:pPr>
          </w:p>
        </w:tc>
      </w:tr>
      <w:tr w14:paraId="602C78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7924E27E">
            <w:pPr>
              <w:autoSpaceDE w:val="0"/>
              <w:autoSpaceDN w:val="0"/>
              <w:adjustRightInd w:val="0"/>
              <w:jc w:val="center"/>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24D273D">
            <w:pPr>
              <w:jc w:val="center"/>
              <w:rPr>
                <w:rFonts w:ascii="楷体_GB2312" w:hAnsi="楷体_GB2312" w:eastAsia="楷体_GB2312" w:cs="楷体_GB2312"/>
                <w:color w:val="0070C0"/>
                <w:sz w:val="24"/>
                <w:szCs w:val="32"/>
                <w:lang w:val="zh-CN"/>
              </w:rPr>
            </w:pPr>
          </w:p>
        </w:tc>
        <w:tc>
          <w:tcPr>
            <w:tcW w:w="3558" w:type="dxa"/>
            <w:tcBorders>
              <w:top w:val="single" w:color="auto" w:sz="4" w:space="0"/>
              <w:left w:val="single" w:color="auto" w:sz="4" w:space="0"/>
              <w:bottom w:val="single" w:color="auto" w:sz="4" w:space="0"/>
              <w:right w:val="single" w:color="auto" w:sz="12" w:space="0"/>
            </w:tcBorders>
            <w:shd w:val="clear" w:color="auto" w:fill="auto"/>
            <w:vAlign w:val="center"/>
          </w:tcPr>
          <w:p w14:paraId="6E970464">
            <w:pPr>
              <w:jc w:val="center"/>
              <w:rPr>
                <w:rFonts w:ascii="楷体_GB2312" w:hAnsi="楷体_GB2312" w:eastAsia="楷体_GB2312" w:cs="楷体_GB2312"/>
                <w:color w:val="0070C0"/>
                <w:sz w:val="24"/>
                <w:szCs w:val="32"/>
                <w:lang w:val="zh-CN"/>
              </w:rPr>
            </w:pPr>
          </w:p>
        </w:tc>
      </w:tr>
      <w:tr w14:paraId="0771FF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3271232D">
            <w:pPr>
              <w:autoSpaceDE w:val="0"/>
              <w:autoSpaceDN w:val="0"/>
              <w:adjustRightInd w:val="0"/>
              <w:jc w:val="center"/>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5BFF41E">
            <w:pPr>
              <w:jc w:val="center"/>
              <w:rPr>
                <w:rFonts w:ascii="楷体_GB2312" w:hAnsi="楷体_GB2312" w:eastAsia="楷体_GB2312" w:cs="楷体_GB2312"/>
                <w:color w:val="0070C0"/>
                <w:sz w:val="24"/>
                <w:szCs w:val="32"/>
                <w:lang w:val="zh-CN"/>
              </w:rPr>
            </w:pPr>
          </w:p>
        </w:tc>
        <w:tc>
          <w:tcPr>
            <w:tcW w:w="3558" w:type="dxa"/>
            <w:tcBorders>
              <w:top w:val="single" w:color="auto" w:sz="4" w:space="0"/>
              <w:left w:val="single" w:color="auto" w:sz="4" w:space="0"/>
              <w:bottom w:val="single" w:color="auto" w:sz="4" w:space="0"/>
              <w:right w:val="single" w:color="auto" w:sz="12" w:space="0"/>
            </w:tcBorders>
            <w:shd w:val="clear" w:color="auto" w:fill="auto"/>
            <w:vAlign w:val="center"/>
          </w:tcPr>
          <w:p w14:paraId="38BB2D2B">
            <w:pPr>
              <w:jc w:val="center"/>
              <w:rPr>
                <w:rFonts w:ascii="楷体_GB2312" w:hAnsi="楷体_GB2312" w:eastAsia="楷体_GB2312" w:cs="楷体_GB2312"/>
                <w:color w:val="0070C0"/>
                <w:sz w:val="24"/>
                <w:szCs w:val="32"/>
                <w:lang w:val="zh-CN"/>
              </w:rPr>
            </w:pPr>
          </w:p>
        </w:tc>
      </w:tr>
      <w:tr w14:paraId="5249310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329D535E">
            <w:pPr>
              <w:autoSpaceDE w:val="0"/>
              <w:autoSpaceDN w:val="0"/>
              <w:adjustRightInd w:val="0"/>
              <w:jc w:val="center"/>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C6BA80C">
            <w:pPr>
              <w:jc w:val="center"/>
              <w:rPr>
                <w:rFonts w:ascii="楷体_GB2312" w:hAnsi="楷体_GB2312" w:eastAsia="楷体_GB2312" w:cs="楷体_GB2312"/>
                <w:color w:val="0070C0"/>
                <w:sz w:val="24"/>
                <w:szCs w:val="32"/>
                <w:lang w:val="zh-CN"/>
              </w:rPr>
            </w:pPr>
          </w:p>
        </w:tc>
        <w:tc>
          <w:tcPr>
            <w:tcW w:w="3558" w:type="dxa"/>
            <w:tcBorders>
              <w:top w:val="single" w:color="auto" w:sz="4" w:space="0"/>
              <w:left w:val="single" w:color="auto" w:sz="4" w:space="0"/>
              <w:bottom w:val="single" w:color="auto" w:sz="4" w:space="0"/>
              <w:right w:val="single" w:color="auto" w:sz="12" w:space="0"/>
            </w:tcBorders>
            <w:shd w:val="clear" w:color="auto" w:fill="auto"/>
            <w:vAlign w:val="center"/>
          </w:tcPr>
          <w:p w14:paraId="1AEB52E6">
            <w:pPr>
              <w:jc w:val="center"/>
              <w:rPr>
                <w:rFonts w:ascii="楷体_GB2312" w:hAnsi="楷体_GB2312" w:eastAsia="楷体_GB2312" w:cs="楷体_GB2312"/>
                <w:color w:val="0070C0"/>
                <w:sz w:val="24"/>
                <w:szCs w:val="32"/>
                <w:lang w:val="zh-CN"/>
              </w:rPr>
            </w:pPr>
          </w:p>
        </w:tc>
      </w:tr>
      <w:tr w14:paraId="4BE827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4CF709CF">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0094255">
            <w:pPr>
              <w:jc w:val="center"/>
              <w:rPr>
                <w:rFonts w:ascii="楷体_GB2312" w:hAnsi="楷体_GB2312" w:eastAsia="楷体_GB2312" w:cs="楷体_GB2312"/>
                <w:color w:val="0070C0"/>
                <w:sz w:val="24"/>
                <w:szCs w:val="32"/>
                <w:lang w:val="zh-CN"/>
              </w:rPr>
            </w:pPr>
          </w:p>
        </w:tc>
        <w:tc>
          <w:tcPr>
            <w:tcW w:w="3558" w:type="dxa"/>
            <w:tcBorders>
              <w:top w:val="single" w:color="auto" w:sz="4" w:space="0"/>
              <w:left w:val="single" w:color="auto" w:sz="4" w:space="0"/>
              <w:bottom w:val="single" w:color="auto" w:sz="4" w:space="0"/>
              <w:right w:val="single" w:color="auto" w:sz="12" w:space="0"/>
            </w:tcBorders>
            <w:shd w:val="clear" w:color="auto" w:fill="auto"/>
            <w:vAlign w:val="center"/>
          </w:tcPr>
          <w:p w14:paraId="3D706EF6">
            <w:pPr>
              <w:jc w:val="center"/>
              <w:rPr>
                <w:rFonts w:ascii="楷体_GB2312" w:hAnsi="楷体_GB2312" w:eastAsia="楷体_GB2312" w:cs="楷体_GB2312"/>
                <w:color w:val="0070C0"/>
                <w:sz w:val="24"/>
                <w:szCs w:val="32"/>
                <w:lang w:val="zh-CN"/>
              </w:rPr>
            </w:pPr>
          </w:p>
        </w:tc>
      </w:tr>
      <w:tr w14:paraId="0C9DC2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0C957F0C">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14:paraId="4B242E9D">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4CA4E565">
            <w:pPr>
              <w:autoSpaceDE w:val="0"/>
              <w:autoSpaceDN w:val="0"/>
              <w:adjustRightInd w:val="0"/>
              <w:rPr>
                <w:rFonts w:ascii="宋体"/>
                <w:b/>
                <w:bCs/>
                <w:szCs w:val="21"/>
                <w:highlight w:val="yellow"/>
                <w:lang w:val="zh-CN"/>
              </w:rPr>
            </w:pPr>
          </w:p>
        </w:tc>
      </w:tr>
      <w:tr w14:paraId="1DAE69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72DA37A8">
            <w:pPr>
              <w:autoSpaceDE w:val="0"/>
              <w:autoSpaceDN w:val="0"/>
              <w:adjustRightInd w:val="0"/>
              <w:jc w:val="left"/>
              <w:rPr>
                <w:rFonts w:ascii="宋体"/>
                <w:b/>
                <w:bCs/>
                <w:szCs w:val="21"/>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14:paraId="1119C768">
            <w:pPr>
              <w:autoSpaceDE w:val="0"/>
              <w:autoSpaceDN w:val="0"/>
              <w:adjustRightInd w:val="0"/>
              <w:rPr>
                <w:rFonts w:ascii="宋体"/>
                <w:b/>
                <w:bCs/>
                <w:szCs w:val="21"/>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09EF2B1C">
            <w:pPr>
              <w:autoSpaceDE w:val="0"/>
              <w:autoSpaceDN w:val="0"/>
              <w:adjustRightInd w:val="0"/>
              <w:rPr>
                <w:rFonts w:ascii="宋体"/>
                <w:b/>
                <w:bCs/>
                <w:szCs w:val="21"/>
                <w:highlight w:val="yellow"/>
                <w:lang w:val="zh-CN"/>
              </w:rPr>
            </w:pPr>
          </w:p>
        </w:tc>
      </w:tr>
      <w:tr w14:paraId="6C0479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7F6B7100">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14:paraId="4D96302C">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3F8218A8">
            <w:pPr>
              <w:rPr>
                <w:highlight w:val="yellow"/>
                <w:lang w:val="zh-CN"/>
              </w:rPr>
            </w:pPr>
          </w:p>
        </w:tc>
      </w:tr>
      <w:tr w14:paraId="4299B0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2F5F5EBD">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14:paraId="7C9510C7">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7310A4A2">
            <w:pPr>
              <w:rPr>
                <w:highlight w:val="yellow"/>
                <w:lang w:val="zh-CN"/>
              </w:rPr>
            </w:pPr>
          </w:p>
        </w:tc>
      </w:tr>
      <w:tr w14:paraId="34D674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0362A964">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14:paraId="396580F3">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2BE9BE6A">
            <w:pPr>
              <w:rPr>
                <w:highlight w:val="yellow"/>
                <w:lang w:val="zh-CN"/>
              </w:rPr>
            </w:pPr>
          </w:p>
        </w:tc>
      </w:tr>
      <w:tr w14:paraId="705D5A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4" w:space="0"/>
              <w:right w:val="single" w:color="auto" w:sz="4" w:space="0"/>
            </w:tcBorders>
            <w:vAlign w:val="center"/>
          </w:tcPr>
          <w:p w14:paraId="1D6477BB">
            <w:pPr>
              <w:rPr>
                <w:highlight w:val="yellow"/>
                <w:lang w:val="zh-CN"/>
              </w:rPr>
            </w:pPr>
          </w:p>
        </w:tc>
        <w:tc>
          <w:tcPr>
            <w:tcW w:w="3686" w:type="dxa"/>
            <w:gridSpan w:val="3"/>
            <w:tcBorders>
              <w:top w:val="single" w:color="auto" w:sz="4" w:space="0"/>
              <w:left w:val="single" w:color="auto" w:sz="4" w:space="0"/>
              <w:bottom w:val="single" w:color="auto" w:sz="4" w:space="0"/>
              <w:right w:val="single" w:color="auto" w:sz="4" w:space="0"/>
            </w:tcBorders>
            <w:vAlign w:val="center"/>
          </w:tcPr>
          <w:p w14:paraId="4F4C3902">
            <w:pPr>
              <w:rPr>
                <w:highlight w:val="yellow"/>
                <w:lang w:val="zh-CN"/>
              </w:rPr>
            </w:pPr>
          </w:p>
        </w:tc>
        <w:tc>
          <w:tcPr>
            <w:tcW w:w="3558" w:type="dxa"/>
            <w:tcBorders>
              <w:top w:val="single" w:color="auto" w:sz="4" w:space="0"/>
              <w:left w:val="single" w:color="auto" w:sz="4" w:space="0"/>
              <w:bottom w:val="single" w:color="auto" w:sz="4" w:space="0"/>
              <w:right w:val="single" w:color="auto" w:sz="12" w:space="0"/>
            </w:tcBorders>
            <w:vAlign w:val="center"/>
          </w:tcPr>
          <w:p w14:paraId="1C5385E0">
            <w:pPr>
              <w:rPr>
                <w:highlight w:val="yellow"/>
                <w:lang w:val="zh-CN"/>
              </w:rPr>
            </w:pPr>
          </w:p>
        </w:tc>
      </w:tr>
      <w:tr w14:paraId="7FCB42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828" w:type="dxa"/>
            <w:tcBorders>
              <w:top w:val="single" w:color="auto" w:sz="4" w:space="0"/>
              <w:left w:val="single" w:color="auto" w:sz="12" w:space="0"/>
              <w:bottom w:val="single" w:color="auto" w:sz="12" w:space="0"/>
              <w:right w:val="single" w:color="auto" w:sz="4" w:space="0"/>
            </w:tcBorders>
            <w:vAlign w:val="center"/>
          </w:tcPr>
          <w:p w14:paraId="533646A2">
            <w:pPr>
              <w:jc w:val="left"/>
              <w:rPr>
                <w:lang w:val="zh-CN"/>
              </w:rPr>
            </w:pPr>
          </w:p>
        </w:tc>
        <w:tc>
          <w:tcPr>
            <w:tcW w:w="3686" w:type="dxa"/>
            <w:gridSpan w:val="3"/>
            <w:tcBorders>
              <w:top w:val="single" w:color="auto" w:sz="4" w:space="0"/>
              <w:left w:val="single" w:color="auto" w:sz="4" w:space="0"/>
              <w:bottom w:val="single" w:color="auto" w:sz="12" w:space="0"/>
              <w:right w:val="single" w:color="auto" w:sz="4" w:space="0"/>
            </w:tcBorders>
            <w:vAlign w:val="center"/>
          </w:tcPr>
          <w:p w14:paraId="3DF6FB59">
            <w:pPr>
              <w:jc w:val="left"/>
              <w:rPr>
                <w:lang w:val="zh-CN"/>
              </w:rPr>
            </w:pPr>
          </w:p>
        </w:tc>
        <w:tc>
          <w:tcPr>
            <w:tcW w:w="3558" w:type="dxa"/>
            <w:tcBorders>
              <w:top w:val="single" w:color="auto" w:sz="4" w:space="0"/>
              <w:left w:val="single" w:color="auto" w:sz="4" w:space="0"/>
              <w:bottom w:val="single" w:color="auto" w:sz="12" w:space="0"/>
              <w:right w:val="single" w:color="auto" w:sz="12" w:space="0"/>
            </w:tcBorders>
            <w:vAlign w:val="center"/>
          </w:tcPr>
          <w:p w14:paraId="6FF36B7F">
            <w:pPr>
              <w:jc w:val="left"/>
              <w:rPr>
                <w:lang w:val="zh-CN"/>
              </w:rPr>
            </w:pPr>
          </w:p>
        </w:tc>
      </w:tr>
    </w:tbl>
    <w:p w14:paraId="2D925A0A">
      <w:pPr>
        <w:pStyle w:val="12"/>
        <w:rPr>
          <w:rFonts w:ascii="宋体" w:hAnsi="宋体"/>
          <w:szCs w:val="21"/>
        </w:rPr>
      </w:pPr>
    </w:p>
    <w:p w14:paraId="108ACD80">
      <w:pPr>
        <w:sectPr>
          <w:pgSz w:w="11906" w:h="16838"/>
          <w:pgMar w:top="1440" w:right="1800" w:bottom="1440" w:left="1800" w:header="851" w:footer="992" w:gutter="0"/>
          <w:cols w:space="425" w:num="1"/>
          <w:titlePg/>
          <w:docGrid w:type="lines" w:linePitch="312" w:charSpace="0"/>
        </w:sectPr>
      </w:pPr>
    </w:p>
    <w:p w14:paraId="294FE392">
      <w:pPr>
        <w:pStyle w:val="10"/>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6E8C31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841AA66">
            <w:pPr>
              <w:autoSpaceDE w:val="0"/>
              <w:autoSpaceDN w:val="0"/>
              <w:adjustRightInd w:val="0"/>
              <w:rPr>
                <w:rFonts w:ascii="黑体" w:hAnsi="黑体" w:eastAsia="黑体"/>
                <w:sz w:val="24"/>
              </w:rPr>
            </w:pPr>
            <w:r>
              <w:rPr>
                <w:rFonts w:hint="eastAsia" w:ascii="黑体" w:hAnsi="黑体" w:eastAsia="黑体"/>
                <w:sz w:val="24"/>
              </w:rPr>
              <w:t>表3——提交申请材料的人员（经办人）信息</w:t>
            </w:r>
          </w:p>
        </w:tc>
      </w:tr>
      <w:tr w14:paraId="283190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53EE4D05">
            <w:pPr>
              <w:autoSpaceDE w:val="0"/>
              <w:autoSpaceDN w:val="0"/>
              <w:adjustRightInd w:val="0"/>
              <w:rPr>
                <w:rFonts w:ascii="宋体" w:hAnsi="宋体"/>
                <w:bCs/>
                <w:color w:val="0000FF"/>
                <w:szCs w:val="21"/>
              </w:rPr>
            </w:pPr>
            <w:r>
              <w:rPr>
                <w:rFonts w:ascii="宋体" w:hAnsi="宋体" w:cs="宋体"/>
                <w:snapToGrid w:val="0"/>
                <w:color w:val="000000"/>
                <w:spacing w:val="-9"/>
              </w:rPr>
              <mc:AlternateContent>
                <mc:Choice Requires="wps">
                  <w:drawing>
                    <wp:anchor distT="0" distB="0" distL="114300" distR="114300" simplePos="0" relativeHeight="251659264" behindDoc="0" locked="0" layoutInCell="1" allowOverlap="1">
                      <wp:simplePos x="0" y="0"/>
                      <wp:positionH relativeFrom="column">
                        <wp:posOffset>3522345</wp:posOffset>
                      </wp:positionH>
                      <wp:positionV relativeFrom="paragraph">
                        <wp:posOffset>-5715</wp:posOffset>
                      </wp:positionV>
                      <wp:extent cx="1798955" cy="291465"/>
                      <wp:effectExtent l="302895" t="6350" r="12700" b="6985"/>
                      <wp:wrapNone/>
                      <wp:docPr id="16" name="矩形标注 16"/>
                      <wp:cNvGraphicFramePr/>
                      <a:graphic xmlns:a="http://schemas.openxmlformats.org/drawingml/2006/main">
                        <a:graphicData uri="http://schemas.microsoft.com/office/word/2010/wordprocessingShape">
                          <wps:wsp>
                            <wps:cNvSpPr/>
                            <wps:spPr>
                              <a:xfrm>
                                <a:off x="0" y="0"/>
                                <a:ext cx="1798955" cy="291465"/>
                              </a:xfrm>
                              <a:prstGeom prst="wedgeRectCallout">
                                <a:avLst>
                                  <a:gd name="adj1" fmla="val -64329"/>
                                  <a:gd name="adj2" fmla="val 20648"/>
                                </a:avLst>
                              </a:prstGeom>
                              <a:solidFill>
                                <a:srgbClr val="FFFFFF"/>
                              </a:solidFill>
                              <a:ln w="12700" cap="flat" cmpd="sng">
                                <a:solidFill>
                                  <a:srgbClr val="FF0000"/>
                                </a:solidFill>
                                <a:prstDash val="solid"/>
                                <a:miter/>
                                <a:headEnd type="none" w="med" len="med"/>
                                <a:tailEnd type="none" w="med" len="med"/>
                              </a:ln>
                            </wps:spPr>
                            <wps:txbx>
                              <w:txbxContent>
                                <w:p w14:paraId="431FF512">
                                  <w:pPr>
                                    <w:widowControl/>
                                    <w:jc w:val="left"/>
                                  </w:pPr>
                                  <w:r>
                                    <w:rPr>
                                      <w:rFonts w:hint="eastAsia"/>
                                      <w:b/>
                                      <w:color w:val="FF0000"/>
                                      <w:sz w:val="20"/>
                                      <w:szCs w:val="20"/>
                                    </w:rPr>
                                    <w:t>经办人信息依据实际情况填写</w:t>
                                  </w:r>
                                </w:p>
                              </w:txbxContent>
                            </wps:txbx>
                            <wps:bodyPr upright="1"/>
                          </wps:wsp>
                        </a:graphicData>
                      </a:graphic>
                    </wp:anchor>
                  </w:drawing>
                </mc:Choice>
                <mc:Fallback>
                  <w:pict>
                    <v:shape id="_x0000_s1026" o:spid="_x0000_s1026" o:spt="61" type="#_x0000_t61" style="position:absolute;left:0pt;margin-left:277.35pt;margin-top:-0.45pt;height:22.95pt;width:141.65pt;z-index:251659264;mso-width-relative:page;mso-height-relative:page;" fillcolor="#FFFFFF" filled="t" stroked="t" coordsize="21600,21600" o:gfxdata="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54y7ZAAAACAEAAA8AAAAAAAAAAQAgAAAAIgAAAGRycy9k&#10;b3ducmV2LnhtbFBLAQIUABQAAAAIAIdO4kCmrZUQOgIAAJAEAAAOAAAAAAAAAAEAIAAAACgBAABk&#10;cnMvZTJvRG9jLnhtbFBLBQYAAAAABgAGAFkBAADUBQAAAAA=&#10;" adj="-3095,15260">
                      <v:fill on="t" focussize="0,0"/>
                      <v:stroke weight="1pt" color="#FF0000" joinstyle="miter"/>
                      <v:imagedata o:title=""/>
                      <o:lock v:ext="edit" aspectratio="f"/>
                      <v:textbox>
                        <w:txbxContent>
                          <w:p w14:paraId="431FF512">
                            <w:pPr>
                              <w:widowControl/>
                              <w:jc w:val="left"/>
                            </w:pPr>
                            <w:r>
                              <w:rPr>
                                <w:rFonts w:hint="eastAsia"/>
                                <w:b/>
                                <w:color w:val="FF0000"/>
                                <w:sz w:val="20"/>
                                <w:szCs w:val="20"/>
                              </w:rPr>
                              <w:t>经办人信息依据实际情况填写</w:t>
                            </w:r>
                          </w:p>
                        </w:txbxContent>
                      </v:textbox>
                    </v:shape>
                  </w:pict>
                </mc:Fallback>
              </mc:AlternateContent>
            </w:r>
            <w:r>
              <w:rPr>
                <w:rFonts w:hint="eastAsia" w:ascii="宋体" w:hAnsi="宋体"/>
                <w:bCs/>
                <w:szCs w:val="21"/>
                <w:lang w:val="zh-CN"/>
              </w:rPr>
              <w:t>人员姓名：</w:t>
            </w:r>
            <w:r>
              <w:rPr>
                <w:rFonts w:hint="eastAsia" w:hAnsi="宋体"/>
                <w:szCs w:val="21"/>
                <w:u w:val="single"/>
              </w:rPr>
              <w:t xml:space="preserve">      </w:t>
            </w:r>
            <w:r>
              <w:rPr>
                <w:rFonts w:hint="eastAsia" w:ascii="楷体_GB2312" w:hAnsi="楷体_GB2312" w:eastAsia="楷体_GB2312" w:cs="楷体_GB2312"/>
                <w:color w:val="0070C0"/>
                <w:sz w:val="32"/>
                <w:szCs w:val="40"/>
                <w:u w:val="single"/>
              </w:rPr>
              <w:t>XXX</w:t>
            </w:r>
            <w:r>
              <w:rPr>
                <w:rFonts w:hint="eastAsia" w:hAnsi="宋体"/>
                <w:szCs w:val="21"/>
                <w:u w:val="single"/>
              </w:rPr>
              <w:t xml:space="preserve">                       </w:t>
            </w:r>
          </w:p>
        </w:tc>
      </w:tr>
      <w:tr w14:paraId="5B70E1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4144CF32">
            <w:pPr>
              <w:autoSpaceDE w:val="0"/>
              <w:autoSpaceDN w:val="0"/>
              <w:adjustRightInd w:val="0"/>
              <w:rPr>
                <w:rFonts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楷体_GB2312" w:hAnsi="楷体_GB2312" w:eastAsia="楷体_GB2312" w:cs="楷体_GB2312"/>
                <w:color w:val="0070C0"/>
                <w:w w:val="98"/>
                <w:sz w:val="32"/>
                <w:szCs w:val="32"/>
              </w:rPr>
              <w:t>2026</w:t>
            </w:r>
            <w:r>
              <w:rPr>
                <w:rFonts w:hint="eastAsia" w:ascii="宋体" w:hAnsi="宋体"/>
                <w:color w:val="000000"/>
                <w:szCs w:val="21"/>
              </w:rPr>
              <w:t>年</w:t>
            </w:r>
            <w:r>
              <w:rPr>
                <w:rFonts w:hint="eastAsia" w:ascii="楷体_GB2312" w:hAnsi="楷体_GB2312" w:eastAsia="楷体_GB2312" w:cs="楷体_GB2312"/>
                <w:color w:val="0070C0"/>
                <w:w w:val="98"/>
                <w:sz w:val="32"/>
                <w:szCs w:val="32"/>
              </w:rPr>
              <w:t>05</w:t>
            </w:r>
            <w:r>
              <w:rPr>
                <w:rFonts w:hint="eastAsia" w:ascii="宋体" w:hAnsi="宋体"/>
                <w:color w:val="000000"/>
                <w:szCs w:val="21"/>
              </w:rPr>
              <w:t>月</w:t>
            </w:r>
            <w:r>
              <w:rPr>
                <w:rFonts w:hint="eastAsia" w:ascii="楷体_GB2312" w:hAnsi="楷体_GB2312" w:eastAsia="楷体_GB2312" w:cs="楷体_GB2312"/>
                <w:color w:val="0070C0"/>
                <w:w w:val="98"/>
                <w:sz w:val="32"/>
                <w:szCs w:val="32"/>
              </w:rPr>
              <w:t>01</w:t>
            </w:r>
            <w:r>
              <w:t>日至</w:t>
            </w:r>
            <w:r>
              <w:rPr>
                <w:rFonts w:hint="eastAsia" w:ascii="楷体_GB2312" w:hAnsi="楷体_GB2312" w:eastAsia="楷体_GB2312" w:cs="楷体_GB2312"/>
                <w:color w:val="0070C0"/>
                <w:w w:val="98"/>
                <w:sz w:val="32"/>
                <w:szCs w:val="32"/>
              </w:rPr>
              <w:t>2026</w:t>
            </w:r>
            <w:r>
              <w:rPr>
                <w:w w:val="95"/>
              </w:rPr>
              <w:t>年</w:t>
            </w:r>
            <w:r>
              <w:rPr>
                <w:rFonts w:hint="eastAsia" w:ascii="楷体_GB2312" w:hAnsi="楷体_GB2312" w:eastAsia="楷体_GB2312" w:cs="楷体_GB2312"/>
                <w:color w:val="0070C0"/>
                <w:w w:val="98"/>
                <w:sz w:val="32"/>
                <w:szCs w:val="32"/>
              </w:rPr>
              <w:t>06</w:t>
            </w:r>
            <w:r>
              <w:rPr>
                <w:w w:val="97"/>
              </w:rPr>
              <w:t>月</w:t>
            </w:r>
            <w:r>
              <w:rPr>
                <w:rFonts w:hint="eastAsia" w:ascii="楷体_GB2312" w:hAnsi="楷体_GB2312" w:eastAsia="楷体_GB2312" w:cs="楷体_GB2312"/>
                <w:color w:val="0070C0"/>
                <w:w w:val="98"/>
                <w:sz w:val="32"/>
                <w:szCs w:val="32"/>
              </w:rPr>
              <w:t>01</w:t>
            </w:r>
            <w:r>
              <w:t>日</w:t>
            </w:r>
          </w:p>
        </w:tc>
      </w:tr>
      <w:tr w14:paraId="3643DA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0B64C656">
            <w:pPr>
              <w:autoSpaceDE w:val="0"/>
              <w:autoSpaceDN w:val="0"/>
              <w:adjustRightInd w:val="0"/>
              <w:rPr>
                <w:rFonts w:ascii="宋体" w:hAnsi="宋体"/>
                <w:color w:val="000000"/>
                <w:szCs w:val="21"/>
              </w:rPr>
            </w:pPr>
            <w:r>
              <w:rPr>
                <w:rFonts w:hint="eastAsia" w:ascii="黑体" w:hAnsi="黑体" w:eastAsia="黑体"/>
              </w:rPr>
              <w:t>该人员为（请根据实际情况勾选一项）</w:t>
            </w:r>
          </w:p>
        </w:tc>
      </w:tr>
      <w:tr w14:paraId="2C29B1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30B967E0">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6BFCAB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30291279">
            <w:pPr>
              <w:autoSpaceDE w:val="0"/>
              <w:autoSpaceDN w:val="0"/>
              <w:adjustRightInd w:val="0"/>
            </w:pPr>
            <w:r>
              <w:rPr>
                <w:rFonts w:hint="eastAsia" w:ascii="黑体" w:hAnsi="黑体" w:eastAsia="黑体"/>
              </w:rPr>
              <w:t>该人员在办理此次经营主体登记（备案）申请中的权限为</w:t>
            </w:r>
          </w:p>
        </w:tc>
      </w:tr>
      <w:tr w14:paraId="4D83C5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572DA38D">
            <w:pPr>
              <w:spacing w:line="360" w:lineRule="exact"/>
              <w:jc w:val="left"/>
              <w:rPr>
                <w:rFonts w:ascii="宋体" w:hAnsi="宋体"/>
                <w:szCs w:val="21"/>
              </w:rPr>
            </w:pPr>
            <w:r>
              <w:rPr>
                <w:rFonts w:hint="eastAsia" w:ascii="宋体" w:hAnsi="宋体"/>
                <w:szCs w:val="21"/>
              </w:rPr>
              <w:t>1.☑有权 □无权 核对登记材料中的复印件并签署核对意见</w:t>
            </w:r>
          </w:p>
          <w:p w14:paraId="13C37519">
            <w:pPr>
              <w:spacing w:line="360" w:lineRule="exact"/>
              <w:jc w:val="left"/>
              <w:rPr>
                <w:rFonts w:ascii="宋体" w:hAnsi="宋体"/>
                <w:szCs w:val="21"/>
              </w:rPr>
            </w:pPr>
            <w:r>
              <w:rPr>
                <w:rFonts w:hint="eastAsia" w:ascii="宋体" w:hAnsi="宋体"/>
                <w:szCs w:val="21"/>
              </w:rPr>
              <w:t>2.☑有权 □无权 修改经营主体自备文件的错误</w:t>
            </w:r>
          </w:p>
          <w:p w14:paraId="502FEA35">
            <w:pPr>
              <w:spacing w:line="360" w:lineRule="exact"/>
              <w:jc w:val="left"/>
              <w:rPr>
                <w:rFonts w:ascii="宋体" w:hAnsi="宋体"/>
                <w:szCs w:val="21"/>
              </w:rPr>
            </w:pPr>
            <w:r>
              <w:rPr>
                <w:rFonts w:hint="eastAsia" w:ascii="宋体" w:hAnsi="宋体"/>
                <w:szCs w:val="21"/>
              </w:rPr>
              <w:t>3.☑有权 □无权 修改有关表格的填写错误</w:t>
            </w:r>
          </w:p>
          <w:p w14:paraId="342CFB37">
            <w:pPr>
              <w:autoSpaceDE w:val="0"/>
              <w:autoSpaceDN w:val="0"/>
              <w:adjustRightInd w:val="0"/>
              <w:spacing w:line="360" w:lineRule="exact"/>
              <w:jc w:val="left"/>
              <w:rPr>
                <w:rFonts w:ascii="黑体" w:hAnsi="宋体" w:eastAsia="黑体"/>
                <w:b/>
                <w:bCs/>
                <w:sz w:val="28"/>
                <w:szCs w:val="21"/>
              </w:rPr>
            </w:pPr>
            <w:r>
              <w:rPr>
                <w:rFonts w:hint="eastAsia" w:ascii="宋体" w:hAnsi="宋体"/>
                <w:szCs w:val="21"/>
              </w:rPr>
              <w:t>4.☑有权 □无权 领取营业执照和有关文书</w:t>
            </w:r>
          </w:p>
        </w:tc>
      </w:tr>
      <w:tr w14:paraId="4495D6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519631B">
            <w:pPr>
              <w:autoSpaceDE w:val="0"/>
              <w:autoSpaceDN w:val="0"/>
              <w:adjustRightInd w:val="0"/>
              <w:rPr>
                <w:rFonts w:ascii="宋体" w:hAnsi="宋体"/>
                <w:szCs w:val="21"/>
              </w:rPr>
            </w:pPr>
            <w:r>
              <w:rPr>
                <w:rFonts w:hint="eastAsia" w:ascii="黑体" w:hAnsi="黑体" w:eastAsia="黑体"/>
              </w:rPr>
              <w:t>承诺及签名</w:t>
            </w:r>
          </w:p>
        </w:tc>
      </w:tr>
      <w:tr w14:paraId="49504C5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25649E70">
            <w:pPr>
              <w:spacing w:line="320" w:lineRule="exact"/>
              <w:ind w:firstLine="420" w:firstLineChars="200"/>
              <w:rPr>
                <w:rFonts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1FF6EB92">
            <w:pPr>
              <w:spacing w:line="320" w:lineRule="exact"/>
              <w:ind w:firstLine="420" w:firstLineChars="200"/>
              <w:rPr>
                <w:rFonts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57FE2E88">
            <w:pPr>
              <w:spacing w:line="320" w:lineRule="exact"/>
              <w:ind w:firstLine="420" w:firstLineChars="200"/>
              <w:rPr>
                <w:rFonts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4DA75675">
            <w:pPr>
              <w:pStyle w:val="10"/>
            </w:pPr>
            <w:r>
              <w:rPr>
                <w:rFonts w:ascii="宋体" w:hAnsi="宋体" w:cs="宋体"/>
                <w:snapToGrid w:val="0"/>
                <w:color w:val="000000"/>
                <w:spacing w:val="-9"/>
              </w:rPr>
              <mc:AlternateContent>
                <mc:Choice Requires="wps">
                  <w:drawing>
                    <wp:anchor distT="0" distB="0" distL="114300" distR="114300" simplePos="0" relativeHeight="251660288" behindDoc="0" locked="0" layoutInCell="1" allowOverlap="1">
                      <wp:simplePos x="0" y="0"/>
                      <wp:positionH relativeFrom="column">
                        <wp:posOffset>880745</wp:posOffset>
                      </wp:positionH>
                      <wp:positionV relativeFrom="paragraph">
                        <wp:posOffset>128270</wp:posOffset>
                      </wp:positionV>
                      <wp:extent cx="1798955" cy="703580"/>
                      <wp:effectExtent l="6350" t="6350" r="309245" b="13970"/>
                      <wp:wrapNone/>
                      <wp:docPr id="20" name="矩形标注 20"/>
                      <wp:cNvGraphicFramePr/>
                      <a:graphic xmlns:a="http://schemas.openxmlformats.org/drawingml/2006/main">
                        <a:graphicData uri="http://schemas.microsoft.com/office/word/2010/wordprocessingShape">
                          <wps:wsp>
                            <wps:cNvSpPr/>
                            <wps:spPr>
                              <a:xfrm>
                                <a:off x="0" y="0"/>
                                <a:ext cx="1798955" cy="703580"/>
                              </a:xfrm>
                              <a:prstGeom prst="wedgeRectCallout">
                                <a:avLst>
                                  <a:gd name="adj1" fmla="val 65072"/>
                                  <a:gd name="adj2" fmla="val 17102"/>
                                </a:avLst>
                              </a:prstGeom>
                              <a:solidFill>
                                <a:srgbClr val="FFFFFF"/>
                              </a:solidFill>
                              <a:ln w="12700" cap="flat" cmpd="sng">
                                <a:solidFill>
                                  <a:srgbClr val="FF0000"/>
                                </a:solidFill>
                                <a:prstDash val="solid"/>
                                <a:miter/>
                                <a:headEnd type="none" w="med" len="med"/>
                                <a:tailEnd type="none" w="med" len="med"/>
                              </a:ln>
                            </wps:spPr>
                            <wps:txbx>
                              <w:txbxContent>
                                <w:p w14:paraId="151A0084">
                                  <w:pPr>
                                    <w:widowControl/>
                                    <w:jc w:val="left"/>
                                    <w:rPr>
                                      <w:b/>
                                      <w:color w:val="FF0000"/>
                                      <w:sz w:val="20"/>
                                      <w:szCs w:val="20"/>
                                    </w:rPr>
                                  </w:pPr>
                                  <w:r>
                                    <w:rPr>
                                      <w:rFonts w:hint="eastAsia"/>
                                      <w:b/>
                                      <w:color w:val="FF0000"/>
                                      <w:sz w:val="20"/>
                                      <w:szCs w:val="20"/>
                                    </w:rPr>
                                    <w:t>应当使用黑色或蓝色墨水钢笔或签字笔工整签名，不能打印或用印章代替。</w:t>
                                  </w:r>
                                </w:p>
                                <w:p w14:paraId="53FB35A5">
                                  <w:pPr>
                                    <w:widowControl/>
                                    <w:jc w:val="left"/>
                                  </w:pPr>
                                  <w:r>
                                    <w:rPr>
                                      <w:rFonts w:hint="eastAsia"/>
                                      <w:b/>
                                      <w:color w:val="FF0000"/>
                                      <w:sz w:val="20"/>
                                      <w:szCs w:val="20"/>
                                    </w:rPr>
                                    <w:t>写</w:t>
                                  </w:r>
                                </w:p>
                              </w:txbxContent>
                            </wps:txbx>
                            <wps:bodyPr upright="1"/>
                          </wps:wsp>
                        </a:graphicData>
                      </a:graphic>
                    </wp:anchor>
                  </w:drawing>
                </mc:Choice>
                <mc:Fallback>
                  <w:pict>
                    <v:shape id="_x0000_s1026" o:spid="_x0000_s1026" o:spt="61" type="#_x0000_t61" style="position:absolute;left:0pt;margin-left:69.35pt;margin-top:10.1pt;height:55.4pt;width:141.65pt;z-index:251660288;mso-width-relative:page;mso-height-relative:page;" fillcolor="#FFFFFF" filled="t" stroked="t" coordsize="21600,21600" o:gfxdata="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J/gagfVAAAACgEAAA8AAAAAAAAAAQAgAAAAIgAAAGRycy9kb3ducmV2&#10;LnhtbFBLAQIUABQAAAAIAIdO4kBgIMheOAIAAI8EAAAOAAAAAAAAAAEAIAAAACQBAABkcnMvZTJv&#10;RG9jLnhtbFBLBQYAAAAABgAGAFkBAADOBQAAAAA=&#10;" adj="24856,14494">
                      <v:fill on="t" focussize="0,0"/>
                      <v:stroke weight="1pt" color="#FF0000" joinstyle="miter"/>
                      <v:imagedata o:title=""/>
                      <o:lock v:ext="edit" aspectratio="f"/>
                      <v:textbox>
                        <w:txbxContent>
                          <w:p w14:paraId="151A0084">
                            <w:pPr>
                              <w:widowControl/>
                              <w:jc w:val="left"/>
                              <w:rPr>
                                <w:b/>
                                <w:color w:val="FF0000"/>
                                <w:sz w:val="20"/>
                                <w:szCs w:val="20"/>
                              </w:rPr>
                            </w:pPr>
                            <w:r>
                              <w:rPr>
                                <w:rFonts w:hint="eastAsia"/>
                                <w:b/>
                                <w:color w:val="FF0000"/>
                                <w:sz w:val="20"/>
                                <w:szCs w:val="20"/>
                              </w:rPr>
                              <w:t>应当使用黑色或蓝色墨水钢笔或签字笔工整签名，不能打印或用印章代替。</w:t>
                            </w:r>
                          </w:p>
                          <w:p w14:paraId="53FB35A5">
                            <w:pPr>
                              <w:widowControl/>
                              <w:jc w:val="left"/>
                            </w:pPr>
                            <w:r>
                              <w:rPr>
                                <w:rFonts w:hint="eastAsia"/>
                                <w:b/>
                                <w:color w:val="FF0000"/>
                                <w:sz w:val="20"/>
                                <w:szCs w:val="20"/>
                              </w:rPr>
                              <w:t>写</w:t>
                            </w:r>
                          </w:p>
                        </w:txbxContent>
                      </v:textbox>
                    </v:shape>
                  </w:pict>
                </mc:Fallback>
              </mc:AlternateContent>
            </w:r>
          </w:p>
          <w:p w14:paraId="69BD60B7">
            <w:pPr>
              <w:spacing w:before="156" w:beforeLines="50" w:line="360" w:lineRule="exact"/>
              <w:ind w:right="419"/>
              <w:jc w:val="right"/>
              <w:rPr>
                <w:rFonts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spacing w:val="-3"/>
                <w:u w:val="single"/>
              </w:rPr>
              <w:t xml:space="preserve"> </w:t>
            </w:r>
            <w:r>
              <w:rPr>
                <w:rFonts w:hint="eastAsia" w:ascii="华文行楷" w:hAnsi="华文行楷" w:eastAsia="华文行楷" w:cs="华文行楷"/>
                <w:color w:val="0070C0"/>
                <w:sz w:val="32"/>
                <w:szCs w:val="40"/>
                <w:u w:val="single"/>
              </w:rPr>
              <w:t>XXX</w:t>
            </w:r>
            <w:r>
              <w:rPr>
                <w:rFonts w:hint="eastAsia" w:ascii="宋体" w:hAnsi="宋体"/>
                <w:bCs/>
                <w:szCs w:val="21"/>
                <w:u w:val="single"/>
              </w:rPr>
              <w:t xml:space="preserve">           </w:t>
            </w:r>
            <w:r>
              <w:rPr>
                <w:rFonts w:hint="eastAsia" w:ascii="宋体" w:hAnsi="宋体"/>
                <w:bCs/>
                <w:szCs w:val="21"/>
              </w:rPr>
              <w:t>]</w:t>
            </w:r>
          </w:p>
          <w:p w14:paraId="35741DFE">
            <w:pPr>
              <w:spacing w:line="360" w:lineRule="exact"/>
              <w:ind w:right="630"/>
              <w:jc w:val="right"/>
              <w:rPr>
                <w:rFonts w:ascii="宋体" w:hAnsi="宋体"/>
                <w:bCs/>
                <w:szCs w:val="21"/>
              </w:rPr>
            </w:pPr>
            <w:r>
              <w:rPr>
                <w:rFonts w:hint="eastAsia" w:ascii="宋体" w:hAnsi="宋体"/>
                <w:bCs/>
                <w:szCs w:val="21"/>
              </w:rPr>
              <w:t xml:space="preserve">日期： </w:t>
            </w:r>
            <w:r>
              <w:t xml:space="preserve"> </w:t>
            </w:r>
            <w:r>
              <w:rPr>
                <w:rFonts w:hint="eastAsia" w:ascii="楷体_GB2312" w:hAnsi="楷体_GB2312" w:eastAsia="楷体_GB2312" w:cs="楷体_GB2312"/>
                <w:color w:val="0070C0"/>
                <w:w w:val="98"/>
                <w:sz w:val="32"/>
                <w:szCs w:val="32"/>
              </w:rPr>
              <w:t>2026</w:t>
            </w:r>
            <w:r>
              <w:rPr>
                <w:w w:val="95"/>
                <w:sz w:val="35"/>
                <w:szCs w:val="35"/>
              </w:rPr>
              <w:t>/</w:t>
            </w:r>
            <w:r>
              <w:rPr>
                <w:rFonts w:hint="eastAsia" w:ascii="楷体_GB2312" w:hAnsi="楷体_GB2312" w:eastAsia="楷体_GB2312" w:cs="楷体_GB2312"/>
                <w:color w:val="0070C0"/>
                <w:w w:val="98"/>
                <w:sz w:val="32"/>
                <w:szCs w:val="32"/>
              </w:rPr>
              <w:t>05</w:t>
            </w:r>
            <w:r>
              <w:rPr>
                <w:w w:val="95"/>
                <w:sz w:val="35"/>
                <w:szCs w:val="35"/>
              </w:rPr>
              <w:t>/</w:t>
            </w:r>
            <w:r>
              <w:rPr>
                <w:rFonts w:hint="eastAsia" w:ascii="楷体_GB2312" w:hAnsi="楷体_GB2312" w:eastAsia="楷体_GB2312" w:cs="楷体_GB2312"/>
                <w:color w:val="0070C0"/>
                <w:w w:val="98"/>
                <w:sz w:val="32"/>
                <w:szCs w:val="32"/>
              </w:rPr>
              <w:t>01</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1CB21462">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55C6E0B5">
            <w:pPr>
              <w:pStyle w:val="10"/>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C002589">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4982B4AF">
      <w:pPr>
        <w:sectPr>
          <w:pgSz w:w="11906" w:h="16838"/>
          <w:pgMar w:top="1440" w:right="1800" w:bottom="1440" w:left="1800" w:header="851" w:footer="992" w:gutter="0"/>
          <w:cols w:space="425" w:num="1"/>
          <w:titlePg/>
          <w:docGrid w:type="lines" w:linePitch="312" w:charSpace="0"/>
        </w:sectPr>
      </w:pPr>
    </w:p>
    <w:p w14:paraId="16B910C8"/>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22E370B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01C0DF4">
            <w:pPr>
              <w:autoSpaceDE w:val="0"/>
              <w:autoSpaceDN w:val="0"/>
              <w:adjustRightInd w:val="0"/>
              <w:snapToGrid w:val="0"/>
              <w:rPr>
                <w:rFonts w:ascii="黑体" w:hAnsi="黑体" w:eastAsia="黑体"/>
                <w:sz w:val="24"/>
              </w:rPr>
            </w:pPr>
            <w:r>
              <w:rPr>
                <w:rFonts w:ascii="宋体" w:hAnsi="宋体" w:cs="宋体"/>
                <w:snapToGrid w:val="0"/>
                <w:color w:val="000000"/>
                <w:spacing w:val="-9"/>
              </w:rPr>
              <mc:AlternateContent>
                <mc:Choice Requires="wps">
                  <w:drawing>
                    <wp:anchor distT="0" distB="0" distL="114300" distR="114300" simplePos="0" relativeHeight="251661312" behindDoc="0" locked="0" layoutInCell="1" allowOverlap="1">
                      <wp:simplePos x="0" y="0"/>
                      <wp:positionH relativeFrom="column">
                        <wp:posOffset>2566035</wp:posOffset>
                      </wp:positionH>
                      <wp:positionV relativeFrom="paragraph">
                        <wp:posOffset>97155</wp:posOffset>
                      </wp:positionV>
                      <wp:extent cx="2488565" cy="541020"/>
                      <wp:effectExtent l="208280" t="6350" r="8255" b="157480"/>
                      <wp:wrapNone/>
                      <wp:docPr id="21" name="矩形标注 21"/>
                      <wp:cNvGraphicFramePr/>
                      <a:graphic xmlns:a="http://schemas.openxmlformats.org/drawingml/2006/main">
                        <a:graphicData uri="http://schemas.microsoft.com/office/word/2010/wordprocessingShape">
                          <wps:wsp>
                            <wps:cNvSpPr/>
                            <wps:spPr>
                              <a:xfrm>
                                <a:off x="0" y="0"/>
                                <a:ext cx="2488565" cy="541020"/>
                              </a:xfrm>
                              <a:prstGeom prst="wedgeRectCallout">
                                <a:avLst>
                                  <a:gd name="adj1" fmla="val -56347"/>
                                  <a:gd name="adj2" fmla="val 75037"/>
                                </a:avLst>
                              </a:prstGeom>
                              <a:solidFill>
                                <a:srgbClr val="FFFFFF"/>
                              </a:solidFill>
                              <a:ln w="12700" cap="flat" cmpd="sng">
                                <a:solidFill>
                                  <a:srgbClr val="FF0000"/>
                                </a:solidFill>
                                <a:prstDash val="solid"/>
                                <a:miter/>
                                <a:headEnd type="none" w="med" len="med"/>
                                <a:tailEnd type="none" w="med" len="med"/>
                              </a:ln>
                            </wps:spPr>
                            <wps:txbx>
                              <w:txbxContent>
                                <w:p w14:paraId="4F588AE3">
                                  <w:pPr>
                                    <w:widowControl/>
                                    <w:jc w:val="left"/>
                                  </w:pPr>
                                  <w:r>
                                    <w:rPr>
                                      <w:rFonts w:hint="eastAsia"/>
                                      <w:b/>
                                      <w:color w:val="FF0000"/>
                                      <w:sz w:val="20"/>
                                      <w:szCs w:val="20"/>
                                    </w:rPr>
                                    <w:t>提交申请材料的人员（经办人）不是登记注册代理人的，无需填写此表。</w:t>
                                  </w:r>
                                </w:p>
                              </w:txbxContent>
                            </wps:txbx>
                            <wps:bodyPr upright="1"/>
                          </wps:wsp>
                        </a:graphicData>
                      </a:graphic>
                    </wp:anchor>
                  </w:drawing>
                </mc:Choice>
                <mc:Fallback>
                  <w:pict>
                    <v:shape id="_x0000_s1026" o:spid="_x0000_s1026" o:spt="61" type="#_x0000_t61" style="position:absolute;left:0pt;margin-left:202.05pt;margin-top:7.65pt;height:42.6pt;width:195.95pt;z-index:251661312;mso-width-relative:page;mso-height-relative:page;" fillcolor="#FFFFFF" filled="t" stroked="t" coordsize="21600,21600" o:gfxdata="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iQNkE1wAAAAoBAAAPAAAAAAAAAAEAIAAAACIAAABkcnMvZG93&#10;bnJldi54bWxQSwECFAAUAAAACACHTuJAyhy+pDoCAACQBAAADgAAAAAAAAABACAAAAAmAQAAZHJz&#10;L2Uyb0RvYy54bWxQSwUGAAAAAAYABgBZAQAA0gUAAAAA&#10;" adj="-1371,27008">
                      <v:fill on="t" focussize="0,0"/>
                      <v:stroke weight="1pt" color="#FF0000" joinstyle="miter"/>
                      <v:imagedata o:title=""/>
                      <o:lock v:ext="edit" aspectratio="f"/>
                      <v:textbox>
                        <w:txbxContent>
                          <w:p w14:paraId="4F588AE3">
                            <w:pPr>
                              <w:widowControl/>
                              <w:jc w:val="left"/>
                            </w:pPr>
                            <w:r>
                              <w:rPr>
                                <w:rFonts w:hint="eastAsia"/>
                                <w:b/>
                                <w:color w:val="FF0000"/>
                                <w:sz w:val="20"/>
                                <w:szCs w:val="20"/>
                              </w:rPr>
                              <w:t>提交申请材料的人员（经办人）不是登记注册代理人的，无需填写此表。</w:t>
                            </w:r>
                          </w:p>
                        </w:txbxContent>
                      </v:textbox>
                    </v:shape>
                  </w:pict>
                </mc:Fallback>
              </mc:AlternateContent>
            </w:r>
            <w:r>
              <w:rPr>
                <w:rFonts w:hint="eastAsia" w:ascii="黑体" w:hAnsi="黑体" w:eastAsia="黑体"/>
                <w:color w:val="FFFFFF" w:themeColor="background1"/>
                <w:sz w:val="24"/>
                <w14:textFill>
                  <w14:solidFill>
                    <w14:schemeClr w14:val="bg1"/>
                  </w14:solidFill>
                </w14:textFill>
              </w:rPr>
              <w:t>本表不向社会公众公开</w:t>
            </w:r>
          </w:p>
        </w:tc>
      </w:tr>
      <w:tr w14:paraId="2CAAB4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C7CD2BC">
            <w:pPr>
              <w:autoSpaceDE w:val="0"/>
              <w:autoSpaceDN w:val="0"/>
              <w:adjustRightInd w:val="0"/>
              <w:snapToGrid w:val="0"/>
              <w:rPr>
                <w:rFonts w:ascii="黑体" w:hAnsi="宋体"/>
                <w:b/>
                <w:bCs/>
                <w:sz w:val="28"/>
                <w:szCs w:val="21"/>
              </w:rPr>
            </w:pPr>
            <w:r>
              <w:rPr>
                <w:rFonts w:hint="eastAsia" w:ascii="黑体" w:hAnsi="黑体" w:eastAsia="黑体"/>
                <w:sz w:val="24"/>
              </w:rPr>
              <w:t>表3（附）——登记注册代理人信息</w:t>
            </w:r>
          </w:p>
        </w:tc>
      </w:tr>
      <w:tr w14:paraId="200F6A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59EC49F6">
            <w:pPr>
              <w:autoSpaceDE w:val="0"/>
              <w:autoSpaceDN w:val="0"/>
              <w:adjustRightInd w:val="0"/>
              <w:spacing w:line="360" w:lineRule="exact"/>
              <w:jc w:val="center"/>
              <w:rPr>
                <w:rFonts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DCAEFC7">
            <w:pPr>
              <w:autoSpaceDE w:val="0"/>
              <w:autoSpaceDN w:val="0"/>
              <w:adjustRightInd w:val="0"/>
              <w:spacing w:line="360" w:lineRule="exact"/>
              <w:jc w:val="center"/>
              <w:rPr>
                <w:rFonts w:ascii="宋体" w:hAnsi="宋体"/>
                <w:bCs/>
                <w:szCs w:val="21"/>
              </w:rPr>
            </w:pPr>
            <w:r>
              <w:rPr>
                <w:rFonts w:hint="eastAsia" w:ascii="楷体_GB2312" w:hAnsi="楷体_GB2312" w:eastAsia="楷体_GB2312" w:cs="楷体_GB2312"/>
                <w:color w:val="0070C0"/>
                <w:sz w:val="32"/>
                <w:szCs w:val="40"/>
              </w:rPr>
              <w:t>XXX</w:t>
            </w:r>
          </w:p>
        </w:tc>
        <w:tc>
          <w:tcPr>
            <w:tcW w:w="1620" w:type="dxa"/>
            <w:tcBorders>
              <w:top w:val="single" w:color="auto" w:sz="4" w:space="0"/>
              <w:left w:val="single" w:color="auto" w:sz="4" w:space="0"/>
              <w:bottom w:val="single" w:color="auto" w:sz="4" w:space="0"/>
              <w:right w:val="single" w:color="auto" w:sz="4" w:space="0"/>
            </w:tcBorders>
            <w:vAlign w:val="center"/>
          </w:tcPr>
          <w:p w14:paraId="1E41910D">
            <w:pPr>
              <w:autoSpaceDE w:val="0"/>
              <w:autoSpaceDN w:val="0"/>
              <w:adjustRightInd w:val="0"/>
              <w:spacing w:line="360" w:lineRule="exact"/>
              <w:jc w:val="center"/>
              <w:rPr>
                <w:rFonts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4B82F930">
            <w:pPr>
              <w:autoSpaceDE w:val="0"/>
              <w:autoSpaceDN w:val="0"/>
              <w:adjustRightInd w:val="0"/>
              <w:spacing w:line="360" w:lineRule="exact"/>
              <w:rPr>
                <w:rFonts w:ascii="宋体" w:hAnsi="宋体"/>
                <w:bCs/>
                <w:szCs w:val="21"/>
                <w:lang w:val="zh-CN"/>
              </w:rPr>
            </w:pPr>
            <w:r>
              <w:rPr>
                <w:rFonts w:hint="eastAsia" w:ascii="楷体_GB2312" w:hAnsi="楷体_GB2312" w:eastAsia="楷体_GB2312" w:cs="楷体_GB2312"/>
                <w:color w:val="0070C0"/>
                <w:sz w:val="32"/>
                <w:szCs w:val="40"/>
              </w:rPr>
              <w:t>139XXXXXXXX</w:t>
            </w:r>
          </w:p>
        </w:tc>
      </w:tr>
      <w:tr w14:paraId="524D74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02E843CF">
            <w:pPr>
              <w:autoSpaceDE w:val="0"/>
              <w:autoSpaceDN w:val="0"/>
              <w:adjustRightInd w:val="0"/>
              <w:spacing w:line="360" w:lineRule="exact"/>
              <w:jc w:val="center"/>
              <w:rPr>
                <w:rFonts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787721C6">
            <w:pPr>
              <w:autoSpaceDE w:val="0"/>
              <w:autoSpaceDN w:val="0"/>
              <w:adjustRightInd w:val="0"/>
              <w:spacing w:line="360" w:lineRule="exact"/>
              <w:jc w:val="left"/>
              <w:rPr>
                <w:rFonts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5A4E4BB0">
            <w:pPr>
              <w:autoSpaceDE w:val="0"/>
              <w:autoSpaceDN w:val="0"/>
              <w:adjustRightInd w:val="0"/>
              <w:spacing w:line="360" w:lineRule="exact"/>
              <w:jc w:val="center"/>
              <w:rPr>
                <w:rFonts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0BA204AB">
            <w:pPr>
              <w:autoSpaceDE w:val="0"/>
              <w:autoSpaceDN w:val="0"/>
              <w:adjustRightInd w:val="0"/>
              <w:spacing w:line="360" w:lineRule="exact"/>
              <w:rPr>
                <w:rFonts w:ascii="宋体" w:hAnsi="宋体"/>
                <w:bCs/>
                <w:szCs w:val="21"/>
              </w:rPr>
            </w:pPr>
            <w:r>
              <w:rPr>
                <w:rFonts w:hint="eastAsia" w:ascii="楷体_GB2312" w:hAnsi="楷体_GB2312" w:eastAsia="楷体_GB2312" w:cs="楷体_GB2312"/>
                <w:color w:val="0070C0"/>
                <w:w w:val="95"/>
                <w:sz w:val="32"/>
                <w:szCs w:val="40"/>
              </w:rPr>
              <w:t>37XXXXXXXXXXXXXXXX</w:t>
            </w:r>
          </w:p>
        </w:tc>
      </w:tr>
      <w:tr w14:paraId="57295FA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2DD6823B">
            <w:pPr>
              <w:pStyle w:val="10"/>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05108F1E">
            <w:pPr>
              <w:pStyle w:val="10"/>
              <w:spacing w:line="360" w:lineRule="exact"/>
            </w:pPr>
            <w:r>
              <w:rPr>
                <w:rFonts w:hint="eastAsia" w:ascii="宋体" w:hAnsi="宋体"/>
                <w:bCs/>
                <w:szCs w:val="21"/>
                <w:lang w:val="zh-CN"/>
              </w:rPr>
              <w:t>□</w:t>
            </w:r>
            <w:r>
              <w:rPr>
                <w:rFonts w:hint="eastAsia"/>
              </w:rPr>
              <w:t>该人员以个人名义代理登记事务</w:t>
            </w:r>
          </w:p>
        </w:tc>
      </w:tr>
      <w:tr w14:paraId="7B7262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0374084">
            <w:pPr>
              <w:pStyle w:val="10"/>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5BC695C5">
            <w:pPr>
              <w:pStyle w:val="10"/>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29324F3E">
            <w:pPr>
              <w:pStyle w:val="10"/>
              <w:spacing w:line="360" w:lineRule="exact"/>
              <w:rPr>
                <w:rFonts w:ascii="黑体" w:hAnsi="黑体" w:eastAsia="黑体"/>
              </w:rPr>
            </w:pPr>
            <w:r>
              <w:rPr>
                <w:rFonts w:hint="eastAsia" w:ascii="黑体" w:hAnsi="黑体" w:eastAsia="黑体"/>
              </w:rPr>
              <w:t>代理机构信息（包含个体工商户）</w:t>
            </w:r>
          </w:p>
        </w:tc>
      </w:tr>
      <w:tr w14:paraId="05B17A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67BE00D">
            <w:pPr>
              <w:pStyle w:val="10"/>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F097394">
            <w:pPr>
              <w:pStyle w:val="10"/>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B0DD096">
            <w:pPr>
              <w:pStyle w:val="10"/>
              <w:spacing w:line="360" w:lineRule="exact"/>
            </w:pPr>
            <w:r>
              <w:rPr>
                <w:rFonts w:hint="eastAsia"/>
              </w:rPr>
              <w:t>机构名称：</w:t>
            </w:r>
            <w:r>
              <w:rPr>
                <w:rFonts w:hint="eastAsia" w:ascii="楷体_GB2312" w:hAnsi="楷体_GB2312" w:eastAsia="楷体_GB2312" w:cs="楷体_GB2312"/>
                <w:color w:val="0070C0"/>
                <w:sz w:val="32"/>
                <w:szCs w:val="40"/>
                <w:lang w:eastAsia="zh-CN"/>
              </w:rPr>
              <w:t>济南/青岛</w:t>
            </w:r>
            <w:r>
              <w:rPr>
                <w:rFonts w:hint="eastAsia" w:ascii="楷体_GB2312" w:hAnsi="楷体_GB2312" w:eastAsia="楷体_GB2312" w:cs="楷体_GB2312"/>
                <w:color w:val="0070C0"/>
                <w:sz w:val="32"/>
                <w:szCs w:val="40"/>
              </w:rPr>
              <w:t>XXX代理记账有限公司</w:t>
            </w:r>
          </w:p>
        </w:tc>
      </w:tr>
      <w:tr w14:paraId="6683BD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3"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0832780">
            <w:pPr>
              <w:pStyle w:val="10"/>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3986323">
            <w:pPr>
              <w:pStyle w:val="10"/>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FECF880">
            <w:pPr>
              <w:pStyle w:val="10"/>
              <w:spacing w:line="360" w:lineRule="exact"/>
            </w:pPr>
            <w:r>
              <w:rPr>
                <w:rFonts w:hint="eastAsia"/>
              </w:rPr>
              <w:t>统一社会信用代码：</w:t>
            </w:r>
            <w:r>
              <w:rPr>
                <w:rFonts w:hint="eastAsia" w:ascii="楷体_GB2312" w:hAnsi="楷体_GB2312" w:eastAsia="楷体_GB2312" w:cs="楷体_GB2312"/>
                <w:color w:val="0070C0"/>
                <w:sz w:val="32"/>
                <w:szCs w:val="40"/>
              </w:rPr>
              <w:t>91XXXXXXXXXXXXXXXX</w:t>
            </w:r>
          </w:p>
        </w:tc>
      </w:tr>
      <w:tr w14:paraId="6D5E29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572E30F">
            <w:pPr>
              <w:pStyle w:val="10"/>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426E2DC">
            <w:pPr>
              <w:pStyle w:val="10"/>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3E35828">
            <w:pPr>
              <w:pStyle w:val="10"/>
              <w:spacing w:line="360" w:lineRule="exact"/>
            </w:pPr>
            <w:r>
              <w:rPr>
                <w:rFonts w:hint="eastAsia"/>
              </w:rPr>
              <w:t>负责人姓名：</w:t>
            </w:r>
            <w:r>
              <w:rPr>
                <w:rFonts w:hint="eastAsia" w:ascii="楷体_GB2312" w:hAnsi="楷体_GB2312" w:eastAsia="楷体_GB2312" w:cs="楷体_GB2312"/>
                <w:color w:val="0070C0"/>
                <w:sz w:val="32"/>
                <w:szCs w:val="40"/>
              </w:rPr>
              <w:t>XXX</w:t>
            </w:r>
          </w:p>
        </w:tc>
      </w:tr>
      <w:tr w14:paraId="6C7365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03520C24">
            <w:pPr>
              <w:pStyle w:val="10"/>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4A1E4BFA">
            <w:pPr>
              <w:pStyle w:val="10"/>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731CF4A">
            <w:pPr>
              <w:pStyle w:val="10"/>
              <w:spacing w:line="360" w:lineRule="exact"/>
            </w:pPr>
            <w:r>
              <w:rPr>
                <w:rFonts w:hint="eastAsia"/>
              </w:rPr>
              <w:t>负责人移动电话：</w:t>
            </w:r>
            <w:r>
              <w:rPr>
                <w:rFonts w:hint="eastAsia" w:ascii="楷体_GB2312" w:hAnsi="楷体_GB2312" w:eastAsia="楷体_GB2312" w:cs="楷体_GB2312"/>
                <w:color w:val="0070C0"/>
                <w:sz w:val="32"/>
                <w:szCs w:val="40"/>
              </w:rPr>
              <w:t>139XXXXXXXX</w:t>
            </w:r>
          </w:p>
        </w:tc>
      </w:tr>
    </w:tbl>
    <w:p w14:paraId="10E1F8AE">
      <w:r>
        <w:rPr>
          <w:rFonts w:ascii="宋体" w:hAnsi="宋体" w:cs="宋体"/>
          <w:snapToGrid w:val="0"/>
          <w:color w:val="000000"/>
          <w:spacing w:val="-9"/>
        </w:rPr>
        <mc:AlternateContent>
          <mc:Choice Requires="wps">
            <w:drawing>
              <wp:anchor distT="0" distB="0" distL="114300" distR="114300" simplePos="0" relativeHeight="251662336" behindDoc="0" locked="0" layoutInCell="1" allowOverlap="1">
                <wp:simplePos x="0" y="0"/>
                <wp:positionH relativeFrom="column">
                  <wp:posOffset>-168275</wp:posOffset>
                </wp:positionH>
                <wp:positionV relativeFrom="paragraph">
                  <wp:posOffset>3891915</wp:posOffset>
                </wp:positionV>
                <wp:extent cx="2565400" cy="585470"/>
                <wp:effectExtent l="6350" t="1212215" r="19050" b="12065"/>
                <wp:wrapNone/>
                <wp:docPr id="23" name="矩形标注 23"/>
                <wp:cNvGraphicFramePr/>
                <a:graphic xmlns:a="http://schemas.openxmlformats.org/drawingml/2006/main">
                  <a:graphicData uri="http://schemas.microsoft.com/office/word/2010/wordprocessingShape">
                    <wps:wsp>
                      <wps:cNvSpPr/>
                      <wps:spPr>
                        <a:xfrm>
                          <a:off x="0" y="0"/>
                          <a:ext cx="2565400" cy="585470"/>
                        </a:xfrm>
                        <a:prstGeom prst="wedgeRectCallout">
                          <a:avLst>
                            <a:gd name="adj1" fmla="val -31905"/>
                            <a:gd name="adj2" fmla="val -252819"/>
                          </a:avLst>
                        </a:prstGeom>
                        <a:solidFill>
                          <a:srgbClr val="FFFFFF"/>
                        </a:solidFill>
                        <a:ln w="12700" cap="flat" cmpd="sng">
                          <a:solidFill>
                            <a:srgbClr val="FF0000"/>
                          </a:solidFill>
                          <a:prstDash val="solid"/>
                          <a:miter/>
                          <a:headEnd type="none" w="med" len="med"/>
                          <a:tailEnd type="none" w="med" len="med"/>
                        </a:ln>
                      </wps:spPr>
                      <wps:txbx>
                        <w:txbxContent>
                          <w:p w14:paraId="273A22D3">
                            <w:pPr>
                              <w:widowControl/>
                              <w:jc w:val="left"/>
                            </w:pPr>
                            <w:r>
                              <w:rPr>
                                <w:rFonts w:hint="eastAsia"/>
                                <w:b/>
                                <w:color w:val="FF0000"/>
                                <w:sz w:val="20"/>
                                <w:szCs w:val="20"/>
                              </w:rPr>
                              <w:t>代理人员身份信息需与“全国经营主体登记注册服务网”公示代理人身份信息一致。</w:t>
                            </w:r>
                          </w:p>
                        </w:txbxContent>
                      </wps:txbx>
                      <wps:bodyPr upright="1"/>
                    </wps:wsp>
                  </a:graphicData>
                </a:graphic>
              </wp:anchor>
            </w:drawing>
          </mc:Choice>
          <mc:Fallback>
            <w:pict>
              <v:shape id="_x0000_s1026" o:spid="_x0000_s1026" o:spt="61" type="#_x0000_t61" style="position:absolute;left:0pt;margin-left:-13.25pt;margin-top:306.45pt;height:46.1pt;width:202pt;z-index:251662336;mso-width-relative:page;mso-height-relative:page;" fillcolor="#FFFFFF" filled="t" stroked="t" coordsize="21600,21600" o:gfxdata="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mDvCNsAAAALAQAADwAAAAAAAAABACAAAAAiAAAAZHJz&#10;L2Rvd25yZXYueG1sUEsBAhQAFAAAAAgAh07iQN1VUJk6AgAAkgQAAA4AAAAAAAAAAQAgAAAAKgEA&#10;AGRycy9lMm9Eb2MueG1sUEsFBgAAAAAGAAYAWQEAANYFAAAAAA==&#10;" adj="3909,-43809">
                <v:fill on="t" focussize="0,0"/>
                <v:stroke weight="1pt" color="#FF0000" joinstyle="miter"/>
                <v:imagedata o:title=""/>
                <o:lock v:ext="edit" aspectratio="f"/>
                <v:textbox>
                  <w:txbxContent>
                    <w:p w14:paraId="273A22D3">
                      <w:pPr>
                        <w:widowControl/>
                        <w:jc w:val="left"/>
                      </w:pPr>
                      <w:r>
                        <w:rPr>
                          <w:rFonts w:hint="eastAsia"/>
                          <w:b/>
                          <w:color w:val="FF0000"/>
                          <w:sz w:val="20"/>
                          <w:szCs w:val="20"/>
                        </w:rPr>
                        <w:t>代理人员身份信息需与“全国经营主体登记注册服务网”公示代理人身份信息一致。</w:t>
                      </w:r>
                    </w:p>
                  </w:txbxContent>
                </v:textbox>
              </v:shape>
            </w:pict>
          </mc:Fallback>
        </mc:AlternateContent>
      </w:r>
    </w:p>
    <w:p w14:paraId="4AA08BB3">
      <w:pPr>
        <w:pStyle w:val="10"/>
        <w:sectPr>
          <w:headerReference r:id="rId3" w:type="default"/>
          <w:pgSz w:w="11906" w:h="16838"/>
          <w:pgMar w:top="1440" w:right="1800" w:bottom="1440" w:left="1800" w:header="851" w:footer="992" w:gutter="0"/>
          <w:cols w:space="425" w:num="1"/>
          <w:docGrid w:type="lines" w:linePitch="312" w:charSpace="0"/>
        </w:sectPr>
      </w:pPr>
    </w:p>
    <w:p w14:paraId="2C63458B">
      <w:pPr>
        <w:tabs>
          <w:tab w:val="left" w:pos="1562"/>
        </w:tabs>
      </w:pPr>
    </w:p>
    <w:p w14:paraId="1ED9CE63">
      <w:pPr>
        <w:pStyle w:val="10"/>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02EAB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2404F30">
            <w:pPr>
              <w:pStyle w:val="12"/>
              <w:rPr>
                <w:rFonts w:ascii="黑体" w:hAnsi="黑体" w:eastAsia="黑体"/>
                <w:kern w:val="0"/>
              </w:rPr>
            </w:pPr>
            <w:r>
              <w:rPr>
                <w:rFonts w:hint="eastAsia" w:ascii="黑体" w:hAnsi="黑体" w:eastAsia="黑体"/>
                <w:sz w:val="24"/>
                <w:szCs w:val="24"/>
              </w:rPr>
              <w:t>表5——登记联络员和财务负责人基本信息</w:t>
            </w:r>
          </w:p>
        </w:tc>
      </w:tr>
      <w:tr w14:paraId="4EB67A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2DEB0789">
            <w:pPr>
              <w:pStyle w:val="12"/>
              <w:rPr>
                <w:rFonts w:ascii="黑体" w:hAnsi="黑体" w:eastAsia="黑体"/>
                <w:kern w:val="0"/>
              </w:rPr>
            </w:pPr>
            <w:r>
              <w:rPr>
                <w:rFonts w:hint="eastAsia" w:ascii="黑体" w:hAnsi="黑体" w:eastAsia="黑体"/>
                <w:kern w:val="0"/>
              </w:rPr>
              <w:t>登记联络员（必填）</w:t>
            </w:r>
          </w:p>
        </w:tc>
      </w:tr>
      <w:tr w14:paraId="66166B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vAlign w:val="center"/>
          </w:tcPr>
          <w:p w14:paraId="7451EA6B">
            <w:pPr>
              <w:pStyle w:val="12"/>
              <w:jc w:val="center"/>
              <w:rPr>
                <w:rFonts w:ascii="宋体" w:hAnsi="宋体"/>
                <w:kern w:val="0"/>
                <w:szCs w:val="21"/>
              </w:rPr>
            </w:pPr>
            <w:r>
              <w:rPr>
                <w:rFonts w:hint="eastAsia" w:ascii="宋体" w:hAnsi="宋体"/>
                <w:kern w:val="0"/>
                <w:szCs w:val="21"/>
              </w:rPr>
              <w:t>姓  名</w:t>
            </w:r>
          </w:p>
        </w:tc>
        <w:tc>
          <w:tcPr>
            <w:tcW w:w="3544" w:type="dxa"/>
            <w:vAlign w:val="center"/>
          </w:tcPr>
          <w:p w14:paraId="176322B7">
            <w:pPr>
              <w:pStyle w:val="12"/>
              <w:jc w:val="center"/>
              <w:rPr>
                <w:rFonts w:ascii="宋体" w:hAnsi="宋体"/>
                <w:kern w:val="0"/>
                <w:szCs w:val="21"/>
              </w:rPr>
            </w:pPr>
            <w:r>
              <w:rPr>
                <w:rFonts w:hint="eastAsia" w:ascii="楷体_GB2312" w:hAnsi="楷体_GB2312" w:eastAsia="楷体_GB2312" w:cs="楷体_GB2312"/>
                <w:color w:val="0070C0"/>
                <w:sz w:val="32"/>
                <w:szCs w:val="32"/>
              </w:rPr>
              <w:t>周XX</w:t>
            </w:r>
          </w:p>
        </w:tc>
        <w:tc>
          <w:tcPr>
            <w:tcW w:w="1300" w:type="dxa"/>
            <w:vAlign w:val="center"/>
          </w:tcPr>
          <w:p w14:paraId="5F4B3E7B">
            <w:pPr>
              <w:pStyle w:val="12"/>
              <w:jc w:val="center"/>
              <w:rPr>
                <w:rFonts w:ascii="宋体" w:hAnsi="宋体"/>
                <w:kern w:val="0"/>
                <w:szCs w:val="21"/>
              </w:rPr>
            </w:pPr>
            <w:r>
              <w:rPr>
                <w:rFonts w:hint="eastAsia" w:ascii="宋体" w:hAnsi="宋体"/>
                <w:kern w:val="0"/>
                <w:szCs w:val="21"/>
              </w:rPr>
              <w:t>电子邮箱</w:t>
            </w:r>
          </w:p>
        </w:tc>
        <w:tc>
          <w:tcPr>
            <w:tcW w:w="2825" w:type="dxa"/>
            <w:vAlign w:val="center"/>
          </w:tcPr>
          <w:p w14:paraId="4193ED6A">
            <w:pPr>
              <w:pStyle w:val="12"/>
              <w:jc w:val="center"/>
              <w:rPr>
                <w:rFonts w:ascii="宋体" w:hAnsi="宋体"/>
                <w:kern w:val="0"/>
                <w:szCs w:val="21"/>
              </w:rPr>
            </w:pPr>
            <w:r>
              <w:rPr>
                <w:rFonts w:hint="eastAsia" w:ascii="楷体_GB2312" w:hAnsi="楷体_GB2312" w:eastAsia="楷体_GB2312" w:cs="楷体_GB2312"/>
                <w:color w:val="0070C0"/>
                <w:sz w:val="32"/>
                <w:szCs w:val="32"/>
              </w:rPr>
              <w:t>XXXXXX@163.com</w:t>
            </w:r>
          </w:p>
        </w:tc>
      </w:tr>
      <w:tr w14:paraId="56F3CB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646542D7">
            <w:pPr>
              <w:pStyle w:val="12"/>
              <w:rPr>
                <w:rFonts w:ascii="宋体" w:hAnsi="宋体"/>
                <w:bCs/>
                <w:w w:val="80"/>
                <w:kern w:val="0"/>
                <w:position w:val="-2"/>
                <w:sz w:val="36"/>
                <w:szCs w:val="36"/>
                <w:u w:val="single"/>
              </w:rPr>
            </w:pPr>
            <w:r>
              <w:rPr>
                <w:rFonts w:hint="eastAsia" w:ascii="黑体" w:hAnsi="黑体" w:eastAsia="黑体"/>
                <w:kern w:val="0"/>
              </w:rPr>
              <w:t>登记联络员——人员2（选填）</w:t>
            </w:r>
          </w:p>
        </w:tc>
      </w:tr>
      <w:tr w14:paraId="37ECC8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4" w:space="0"/>
            </w:tcBorders>
            <w:vAlign w:val="center"/>
          </w:tcPr>
          <w:p w14:paraId="6F3C12EE">
            <w:pPr>
              <w:pStyle w:val="12"/>
              <w:jc w:val="center"/>
              <w:rPr>
                <w:rFonts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640FA8AB">
            <w:pPr>
              <w:pStyle w:val="12"/>
              <w:jc w:val="center"/>
              <w:rPr>
                <w:rFonts w:ascii="宋体" w:hAnsi="宋体"/>
                <w:kern w:val="0"/>
                <w:szCs w:val="21"/>
              </w:rPr>
            </w:pPr>
            <w:r>
              <w:rPr>
                <w:rFonts w:hint="eastAsia" w:ascii="楷体_GB2312" w:hAnsi="楷体_GB2312" w:eastAsia="楷体_GB2312" w:cs="楷体_GB2312"/>
                <w:color w:val="0070C0"/>
                <w:sz w:val="32"/>
                <w:szCs w:val="32"/>
              </w:rPr>
              <w:t>吴XX</w:t>
            </w:r>
          </w:p>
        </w:tc>
        <w:tc>
          <w:tcPr>
            <w:tcW w:w="1300" w:type="dxa"/>
            <w:tcBorders>
              <w:bottom w:val="single" w:color="auto" w:sz="4" w:space="0"/>
            </w:tcBorders>
            <w:vAlign w:val="center"/>
          </w:tcPr>
          <w:p w14:paraId="5C25819F">
            <w:pPr>
              <w:pStyle w:val="12"/>
              <w:jc w:val="center"/>
              <w:rPr>
                <w:rFonts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40496752">
            <w:pPr>
              <w:pStyle w:val="12"/>
              <w:jc w:val="center"/>
              <w:rPr>
                <w:rFonts w:ascii="宋体" w:hAnsi="宋体"/>
                <w:kern w:val="0"/>
                <w:szCs w:val="21"/>
              </w:rPr>
            </w:pPr>
            <w:r>
              <w:rPr>
                <w:rFonts w:hint="eastAsia" w:ascii="楷体_GB2312" w:hAnsi="楷体_GB2312" w:eastAsia="楷体_GB2312" w:cs="楷体_GB2312"/>
                <w:color w:val="0070C0"/>
                <w:sz w:val="32"/>
                <w:szCs w:val="32"/>
              </w:rPr>
              <w:t>XXXXXX@163.com</w:t>
            </w:r>
          </w:p>
        </w:tc>
      </w:tr>
      <w:tr w14:paraId="07A53F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3B79D5B9">
            <w:pPr>
              <w:pStyle w:val="12"/>
              <w:jc w:val="left"/>
              <w:rPr>
                <w:rFonts w:ascii="宋体" w:hAnsi="宋体"/>
                <w:kern w:val="0"/>
                <w:szCs w:val="21"/>
              </w:rPr>
            </w:pPr>
            <w:r>
              <w:rPr>
                <w:rFonts w:hint="eastAsia" w:ascii="黑体" w:hAnsi="黑体" w:eastAsia="黑体"/>
                <w:kern w:val="0"/>
              </w:rPr>
              <w:t>登记联络员——人员3（选填）</w:t>
            </w:r>
          </w:p>
        </w:tc>
      </w:tr>
      <w:tr w14:paraId="1EF576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bottom w:val="single" w:color="auto" w:sz="4" w:space="0"/>
            </w:tcBorders>
            <w:vAlign w:val="center"/>
          </w:tcPr>
          <w:p w14:paraId="6573615D">
            <w:pPr>
              <w:pStyle w:val="12"/>
              <w:jc w:val="center"/>
              <w:rPr>
                <w:rFonts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51D8E4EE">
            <w:pPr>
              <w:pStyle w:val="12"/>
              <w:jc w:val="center"/>
              <w:rPr>
                <w:rFonts w:ascii="宋体" w:hAnsi="宋体"/>
                <w:kern w:val="0"/>
                <w:szCs w:val="21"/>
              </w:rPr>
            </w:pPr>
            <w:r>
              <w:rPr>
                <w:rFonts w:hint="eastAsia" w:ascii="楷体_GB2312" w:hAnsi="楷体_GB2312" w:eastAsia="楷体_GB2312" w:cs="楷体_GB2312"/>
                <w:color w:val="0070C0"/>
                <w:sz w:val="32"/>
                <w:szCs w:val="32"/>
              </w:rPr>
              <w:t>郑XX</w:t>
            </w:r>
          </w:p>
        </w:tc>
        <w:tc>
          <w:tcPr>
            <w:tcW w:w="1300" w:type="dxa"/>
            <w:tcBorders>
              <w:top w:val="single" w:color="auto" w:sz="4" w:space="0"/>
              <w:bottom w:val="single" w:color="auto" w:sz="4" w:space="0"/>
            </w:tcBorders>
            <w:vAlign w:val="center"/>
          </w:tcPr>
          <w:p w14:paraId="6E5BA591">
            <w:pPr>
              <w:pStyle w:val="12"/>
              <w:jc w:val="center"/>
              <w:rPr>
                <w:rFonts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3EC98FA8">
            <w:pPr>
              <w:pStyle w:val="12"/>
              <w:jc w:val="center"/>
              <w:rPr>
                <w:rFonts w:ascii="宋体" w:hAnsi="宋体"/>
                <w:kern w:val="0"/>
                <w:szCs w:val="21"/>
              </w:rPr>
            </w:pPr>
            <w:r>
              <w:rPr>
                <w:rFonts w:hint="eastAsia" w:ascii="楷体_GB2312" w:hAnsi="楷体_GB2312" w:eastAsia="楷体_GB2312" w:cs="楷体_GB2312"/>
                <w:color w:val="0070C0"/>
                <w:sz w:val="32"/>
                <w:szCs w:val="32"/>
              </w:rPr>
              <w:t>XXXXXX@163.com</w:t>
            </w:r>
          </w:p>
        </w:tc>
      </w:tr>
      <w:tr w14:paraId="660D0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5DB3B5E0">
            <w:pPr>
              <w:pStyle w:val="12"/>
              <w:rPr>
                <w:rFonts w:ascii="宋体" w:hAnsi="宋体"/>
                <w:kern w:val="0"/>
                <w:szCs w:val="21"/>
              </w:rPr>
            </w:pPr>
            <w:r>
              <w:rPr>
                <w:rFonts w:hint="eastAsia" w:ascii="黑体" w:hAnsi="黑体" w:eastAsia="黑体"/>
                <w:kern w:val="0"/>
              </w:rPr>
              <w:t>上述人员中，代表企业登录国家企业信用信息公示系统的为</w:t>
            </w:r>
          </w:p>
        </w:tc>
      </w:tr>
      <w:tr w14:paraId="412371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top w:val="single" w:color="auto" w:sz="4" w:space="0"/>
            </w:tcBorders>
            <w:vAlign w:val="center"/>
          </w:tcPr>
          <w:p w14:paraId="654C1850">
            <w:pPr>
              <w:pStyle w:val="12"/>
              <w:jc w:val="center"/>
              <w:rPr>
                <w:rFonts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7CFECFFB">
            <w:pPr>
              <w:pStyle w:val="12"/>
              <w:jc w:val="right"/>
              <w:rPr>
                <w:rFonts w:ascii="宋体" w:hAnsi="宋体"/>
                <w:kern w:val="0"/>
                <w:szCs w:val="21"/>
              </w:rPr>
            </w:pPr>
            <w:r>
              <w:rPr>
                <w:rFonts w:hint="eastAsia" w:ascii="楷体_GB2312" w:hAnsi="楷体_GB2312" w:eastAsia="楷体_GB2312" w:cs="楷体_GB2312"/>
                <w:color w:val="0070C0"/>
                <w:sz w:val="32"/>
                <w:szCs w:val="32"/>
              </w:rPr>
              <w:t>周XX</w:t>
            </w:r>
            <w:r>
              <w:rPr>
                <w:rFonts w:hint="eastAsia" w:ascii="黑体" w:hAnsi="黑体" w:eastAsia="黑体"/>
                <w:kern w:val="0"/>
              </w:rPr>
              <w:t>（必填，仅填写一人）</w:t>
            </w:r>
          </w:p>
        </w:tc>
      </w:tr>
      <w:tr w14:paraId="14AB51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7517D4F8">
            <w:pPr>
              <w:pStyle w:val="12"/>
              <w:rPr>
                <w:rFonts w:ascii="宋体" w:hAnsi="宋体"/>
                <w:bCs/>
                <w:w w:val="80"/>
                <w:kern w:val="0"/>
                <w:position w:val="-2"/>
                <w:sz w:val="36"/>
                <w:szCs w:val="36"/>
                <w:u w:val="single"/>
              </w:rPr>
            </w:pPr>
            <w:r>
              <w:rPr>
                <w:rFonts w:ascii="黑体" w:hAnsi="黑体" w:eastAsia="黑体"/>
                <w:kern w:val="0"/>
              </w:rPr>
              <w:t>财务负责人</w:t>
            </w:r>
          </w:p>
        </w:tc>
      </w:tr>
      <w:tr w14:paraId="1B5971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3" w:type="dxa"/>
            <w:gridSpan w:val="2"/>
            <w:tcBorders>
              <w:bottom w:val="single" w:color="auto" w:sz="12" w:space="0"/>
            </w:tcBorders>
            <w:vAlign w:val="center"/>
          </w:tcPr>
          <w:p w14:paraId="6A20D31A">
            <w:pPr>
              <w:pStyle w:val="12"/>
              <w:jc w:val="center"/>
              <w:rPr>
                <w:rFonts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514EE170">
            <w:pPr>
              <w:pStyle w:val="12"/>
              <w:jc w:val="center"/>
              <w:rPr>
                <w:rFonts w:ascii="宋体" w:hAnsi="宋体"/>
                <w:kern w:val="0"/>
                <w:szCs w:val="21"/>
              </w:rPr>
            </w:pPr>
          </w:p>
        </w:tc>
        <w:tc>
          <w:tcPr>
            <w:tcW w:w="1300" w:type="dxa"/>
            <w:tcBorders>
              <w:bottom w:val="single" w:color="auto" w:sz="12" w:space="0"/>
            </w:tcBorders>
            <w:vAlign w:val="center"/>
          </w:tcPr>
          <w:p w14:paraId="5918E704">
            <w:pPr>
              <w:pStyle w:val="12"/>
              <w:jc w:val="center"/>
              <w:rPr>
                <w:rFonts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5F5741B0">
            <w:pPr>
              <w:pStyle w:val="12"/>
              <w:jc w:val="center"/>
              <w:rPr>
                <w:rFonts w:ascii="宋体" w:hAnsi="宋体"/>
                <w:kern w:val="0"/>
                <w:szCs w:val="21"/>
              </w:rPr>
            </w:pPr>
          </w:p>
        </w:tc>
      </w:tr>
      <w:tr w14:paraId="596CEA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28" w:type="dxa"/>
            <w:tcBorders>
              <w:top w:val="single" w:color="auto" w:sz="12" w:space="0"/>
              <w:left w:val="nil"/>
              <w:bottom w:val="nil"/>
              <w:right w:val="nil"/>
            </w:tcBorders>
            <w:vAlign w:val="center"/>
          </w:tcPr>
          <w:p w14:paraId="3A169B27">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left w:val="nil"/>
              <w:bottom w:val="nil"/>
              <w:right w:val="nil"/>
            </w:tcBorders>
            <w:vAlign w:val="center"/>
          </w:tcPr>
          <w:p w14:paraId="64716E03">
            <w:pPr>
              <w:pStyle w:val="11"/>
              <w:numPr>
                <w:ilvl w:val="0"/>
                <w:numId w:val="3"/>
              </w:numPr>
              <w:spacing w:line="300" w:lineRule="exact"/>
              <w:rPr>
                <w:kern w:val="0"/>
                <w:sz w:val="20"/>
                <w:szCs w:val="20"/>
              </w:rPr>
            </w:pPr>
            <w:r>
              <w:rPr>
                <w:rFonts w:hint="eastAsia"/>
                <w:kern w:val="0"/>
                <w:sz w:val="20"/>
                <w:szCs w:val="20"/>
              </w:rPr>
              <w:t>登记联络员有关要求参照《公司登记（备案）申请书》“表6”说明。</w:t>
            </w:r>
          </w:p>
          <w:p w14:paraId="5469B0E8">
            <w:pPr>
              <w:pStyle w:val="11"/>
              <w:numPr>
                <w:ilvl w:val="0"/>
                <w:numId w:val="3"/>
              </w:numPr>
              <w:spacing w:line="300" w:lineRule="exact"/>
              <w:rPr>
                <w:kern w:val="0"/>
                <w:sz w:val="20"/>
                <w:szCs w:val="20"/>
              </w:rPr>
            </w:pPr>
            <w:r>
              <w:rPr>
                <w:rFonts w:hint="eastAsia"/>
                <w:kern w:val="0"/>
                <w:sz w:val="20"/>
                <w:szCs w:val="20"/>
              </w:rPr>
              <w:t>财务负责人信息仅设立登记时采集。</w:t>
            </w:r>
          </w:p>
        </w:tc>
      </w:tr>
    </w:tbl>
    <w:p w14:paraId="6BBFFFF5">
      <w:pPr>
        <w:tabs>
          <w:tab w:val="left" w:pos="1562"/>
        </w:tabs>
        <w:sectPr>
          <w:pgSz w:w="11906" w:h="16838"/>
          <w:pgMar w:top="1440" w:right="1800" w:bottom="1440" w:left="1800" w:header="851" w:footer="992" w:gutter="0"/>
          <w:cols w:space="425" w:num="1"/>
          <w:docGrid w:type="lines" w:linePitch="312" w:charSpace="0"/>
        </w:sectPr>
      </w:pPr>
    </w:p>
    <w:p w14:paraId="359F51B8">
      <w:pPr>
        <w:pStyle w:val="10"/>
      </w:pPr>
    </w:p>
    <w:p w14:paraId="7BA62911">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63B1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2AB1BD3">
            <w:pPr>
              <w:pStyle w:val="12"/>
              <w:rPr>
                <w:rFonts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E7BE4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3DB2CF3D">
            <w:pPr>
              <w:pStyle w:val="12"/>
              <w:rPr>
                <w:rFonts w:ascii="黑体" w:hAnsi="黑体" w:eastAsia="黑体"/>
                <w:kern w:val="0"/>
              </w:rPr>
            </w:pPr>
            <w:r>
              <w:rPr>
                <w:rFonts w:hint="eastAsia" w:ascii="黑体" w:hAnsi="黑体" w:eastAsia="黑体"/>
                <w:sz w:val="24"/>
                <w:szCs w:val="24"/>
              </w:rPr>
              <w:t>表5（附）——登记联络员和财务负责人详细信息</w:t>
            </w:r>
          </w:p>
        </w:tc>
      </w:tr>
      <w:tr w14:paraId="4156D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362A219">
            <w:pPr>
              <w:pStyle w:val="12"/>
              <w:rPr>
                <w:rFonts w:ascii="黑体" w:hAnsi="黑体" w:eastAsia="黑体"/>
                <w:kern w:val="0"/>
              </w:rPr>
            </w:pPr>
            <w:r>
              <w:rPr>
                <w:rFonts w:hint="eastAsia" w:ascii="黑体" w:hAnsi="黑体" w:eastAsia="黑体"/>
                <w:kern w:val="0"/>
              </w:rPr>
              <w:t>登记联络员（必填）</w:t>
            </w:r>
          </w:p>
        </w:tc>
      </w:tr>
      <w:tr w14:paraId="43EC58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0764A51">
            <w:pPr>
              <w:pStyle w:val="12"/>
              <w:jc w:val="center"/>
              <w:rPr>
                <w:rFonts w:ascii="宋体" w:hAnsi="宋体"/>
                <w:kern w:val="0"/>
                <w:szCs w:val="21"/>
              </w:rPr>
            </w:pPr>
            <w:r>
              <w:rPr>
                <w:rFonts w:hint="eastAsia" w:ascii="宋体" w:hAnsi="宋体"/>
                <w:kern w:val="0"/>
                <w:szCs w:val="21"/>
              </w:rPr>
              <w:t>姓  名</w:t>
            </w:r>
          </w:p>
        </w:tc>
        <w:tc>
          <w:tcPr>
            <w:tcW w:w="3182" w:type="dxa"/>
            <w:vAlign w:val="center"/>
          </w:tcPr>
          <w:p w14:paraId="0D723458">
            <w:pPr>
              <w:pStyle w:val="12"/>
              <w:jc w:val="center"/>
              <w:rPr>
                <w:rFonts w:ascii="宋体" w:hAnsi="宋体"/>
                <w:kern w:val="0"/>
                <w:szCs w:val="21"/>
              </w:rPr>
            </w:pPr>
            <w:r>
              <w:rPr>
                <w:rFonts w:hint="eastAsia" w:ascii="楷体_GB2312" w:hAnsi="楷体_GB2312" w:eastAsia="楷体_GB2312" w:cs="楷体_GB2312"/>
                <w:color w:val="0070C0"/>
                <w:sz w:val="32"/>
                <w:szCs w:val="32"/>
              </w:rPr>
              <w:t>周XX</w:t>
            </w:r>
          </w:p>
        </w:tc>
        <w:tc>
          <w:tcPr>
            <w:tcW w:w="1119" w:type="dxa"/>
            <w:vAlign w:val="center"/>
          </w:tcPr>
          <w:p w14:paraId="4A069917">
            <w:pPr>
              <w:pStyle w:val="12"/>
              <w:jc w:val="center"/>
              <w:rPr>
                <w:rFonts w:ascii="宋体" w:hAnsi="宋体"/>
                <w:kern w:val="0"/>
                <w:szCs w:val="21"/>
              </w:rPr>
            </w:pPr>
            <w:r>
              <w:rPr>
                <w:rFonts w:hint="eastAsia" w:ascii="宋体" w:hAnsi="宋体"/>
                <w:kern w:val="0"/>
                <w:szCs w:val="21"/>
              </w:rPr>
              <w:t>移动电话</w:t>
            </w:r>
          </w:p>
        </w:tc>
        <w:tc>
          <w:tcPr>
            <w:tcW w:w="2865" w:type="dxa"/>
            <w:gridSpan w:val="2"/>
            <w:vAlign w:val="center"/>
          </w:tcPr>
          <w:p w14:paraId="7AA95203">
            <w:pPr>
              <w:pStyle w:val="12"/>
              <w:jc w:val="center"/>
              <w:rPr>
                <w:rFonts w:ascii="宋体" w:hAnsi="宋体"/>
                <w:kern w:val="0"/>
                <w:szCs w:val="21"/>
              </w:rPr>
            </w:pPr>
            <w:r>
              <w:rPr>
                <w:rFonts w:hint="eastAsia" w:ascii="楷体_GB2312" w:hAnsi="楷体_GB2312" w:eastAsia="楷体_GB2312" w:cs="楷体_GB2312"/>
                <w:color w:val="0070C0"/>
                <w:sz w:val="32"/>
                <w:szCs w:val="32"/>
              </w:rPr>
              <w:t>166XXXXXXXX</w:t>
            </w:r>
          </w:p>
        </w:tc>
      </w:tr>
      <w:tr w14:paraId="1D9F4B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3CA4F78">
            <w:pPr>
              <w:pStyle w:val="12"/>
              <w:jc w:val="center"/>
              <w:rPr>
                <w:rFonts w:ascii="宋体" w:hAnsi="宋体"/>
                <w:kern w:val="0"/>
                <w:szCs w:val="21"/>
              </w:rPr>
            </w:pPr>
            <w:r>
              <w:rPr>
                <w:rFonts w:hint="eastAsia" w:ascii="宋体" w:hAnsi="宋体"/>
                <w:kern w:val="0"/>
                <w:szCs w:val="21"/>
              </w:rPr>
              <w:t>身份证件号码</w:t>
            </w:r>
          </w:p>
        </w:tc>
        <w:tc>
          <w:tcPr>
            <w:tcW w:w="7166" w:type="dxa"/>
            <w:gridSpan w:val="4"/>
            <w:shd w:val="clear" w:color="auto" w:fill="auto"/>
            <w:vAlign w:val="center"/>
          </w:tcPr>
          <w:p w14:paraId="5EC36A11">
            <w:pPr>
              <w:pStyle w:val="12"/>
              <w:ind w:right="420"/>
              <w:jc w:val="center"/>
              <w:rPr>
                <w:rFonts w:ascii="宋体" w:hAnsi="宋体"/>
                <w:kern w:val="0"/>
                <w:szCs w:val="21"/>
              </w:rPr>
            </w:pPr>
            <w:r>
              <w:rPr>
                <w:rFonts w:hint="eastAsia" w:ascii="楷体_GB2312" w:hAnsi="楷体_GB2312" w:eastAsia="楷体_GB2312" w:cs="楷体_GB2312"/>
                <w:color w:val="0070C0"/>
                <w:w w:val="95"/>
                <w:sz w:val="32"/>
                <w:szCs w:val="40"/>
              </w:rPr>
              <w:t>37XXXXXXXXXXXXXXXX</w:t>
            </w:r>
          </w:p>
        </w:tc>
      </w:tr>
      <w:tr w14:paraId="1230C9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3FCBCFC">
            <w:pPr>
              <w:pStyle w:val="12"/>
              <w:jc w:val="center"/>
              <w:rPr>
                <w:rFonts w:ascii="宋体" w:hAnsi="宋体"/>
                <w:kern w:val="0"/>
                <w:szCs w:val="21"/>
              </w:rPr>
            </w:pPr>
            <w:r>
              <w:rPr>
                <w:rFonts w:hint="eastAsia" w:ascii="宋体" w:hAnsi="宋体"/>
                <w:kern w:val="0"/>
                <w:szCs w:val="21"/>
              </w:rPr>
              <w:t>住  所</w:t>
            </w:r>
          </w:p>
        </w:tc>
        <w:tc>
          <w:tcPr>
            <w:tcW w:w="7166" w:type="dxa"/>
            <w:gridSpan w:val="4"/>
            <w:shd w:val="clear" w:color="auto" w:fill="auto"/>
            <w:vAlign w:val="center"/>
          </w:tcPr>
          <w:p w14:paraId="2FCAA407">
            <w:pPr>
              <w:pStyle w:val="12"/>
              <w:ind w:right="420"/>
              <w:jc w:val="center"/>
              <w:rPr>
                <w:rFonts w:ascii="宋体" w:hAnsi="宋体"/>
                <w:kern w:val="0"/>
                <w:szCs w:val="21"/>
              </w:rPr>
            </w:pPr>
            <w:r>
              <w:rPr>
                <w:rFonts w:hint="eastAsia" w:ascii="楷体_GB2312" w:hAnsi="楷体_GB2312" w:eastAsia="楷体_GB2312" w:cs="楷体_GB2312"/>
                <w:color w:val="0070C0"/>
                <w:w w:val="95"/>
                <w:sz w:val="32"/>
                <w:szCs w:val="40"/>
              </w:rPr>
              <w:t>山东省</w:t>
            </w:r>
            <w:r>
              <w:rPr>
                <w:rFonts w:hint="eastAsia" w:ascii="楷体_GB2312" w:hAnsi="楷体_GB2312" w:eastAsia="楷体_GB2312" w:cs="楷体_GB2312"/>
                <w:color w:val="0070C0"/>
                <w:w w:val="95"/>
                <w:sz w:val="32"/>
                <w:szCs w:val="40"/>
                <w:lang w:eastAsia="zh-CN"/>
              </w:rPr>
              <w:t>济南/青岛</w:t>
            </w:r>
            <w:r>
              <w:rPr>
                <w:rFonts w:hint="eastAsia" w:ascii="楷体_GB2312" w:hAnsi="楷体_GB2312" w:eastAsia="楷体_GB2312" w:cs="楷体_GB2312"/>
                <w:color w:val="0070C0"/>
                <w:w w:val="95"/>
                <w:sz w:val="32"/>
                <w:szCs w:val="40"/>
              </w:rPr>
              <w:t>市XXXXXXXXXXXXXXX</w:t>
            </w:r>
          </w:p>
        </w:tc>
      </w:tr>
      <w:tr w14:paraId="769D8D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53385823">
            <w:pPr>
              <w:pStyle w:val="12"/>
              <w:rPr>
                <w:rFonts w:ascii="宋体" w:hAnsi="宋体"/>
                <w:bCs/>
                <w:w w:val="80"/>
                <w:kern w:val="0"/>
                <w:position w:val="-2"/>
                <w:sz w:val="36"/>
                <w:szCs w:val="36"/>
                <w:u w:val="single"/>
              </w:rPr>
            </w:pPr>
            <w:r>
              <w:rPr>
                <w:rFonts w:hint="eastAsia" w:ascii="黑体" w:hAnsi="黑体" w:eastAsia="黑体"/>
                <w:kern w:val="0"/>
              </w:rPr>
              <w:t>登记联络员——人员2（选填）</w:t>
            </w:r>
          </w:p>
        </w:tc>
      </w:tr>
      <w:tr w14:paraId="628068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3A152CE">
            <w:pPr>
              <w:pStyle w:val="12"/>
              <w:jc w:val="center"/>
              <w:rPr>
                <w:rFonts w:ascii="宋体" w:hAnsi="宋体"/>
                <w:kern w:val="0"/>
                <w:szCs w:val="21"/>
              </w:rPr>
            </w:pPr>
            <w:r>
              <w:rPr>
                <w:rFonts w:hint="eastAsia" w:ascii="宋体" w:hAnsi="宋体"/>
                <w:kern w:val="0"/>
                <w:szCs w:val="21"/>
              </w:rPr>
              <w:t>姓  名</w:t>
            </w:r>
          </w:p>
        </w:tc>
        <w:tc>
          <w:tcPr>
            <w:tcW w:w="3182" w:type="dxa"/>
            <w:vAlign w:val="center"/>
          </w:tcPr>
          <w:p w14:paraId="135859AF">
            <w:pPr>
              <w:pStyle w:val="12"/>
              <w:jc w:val="center"/>
              <w:rPr>
                <w:rFonts w:ascii="宋体" w:hAnsi="宋体"/>
                <w:kern w:val="0"/>
                <w:szCs w:val="21"/>
              </w:rPr>
            </w:pPr>
            <w:r>
              <w:rPr>
                <w:rFonts w:hint="eastAsia" w:ascii="楷体_GB2312" w:hAnsi="楷体_GB2312" w:eastAsia="楷体_GB2312" w:cs="楷体_GB2312"/>
                <w:color w:val="0070C0"/>
                <w:sz w:val="32"/>
                <w:szCs w:val="32"/>
              </w:rPr>
              <w:t>吴XX</w:t>
            </w:r>
          </w:p>
        </w:tc>
        <w:tc>
          <w:tcPr>
            <w:tcW w:w="1119" w:type="dxa"/>
            <w:vAlign w:val="center"/>
          </w:tcPr>
          <w:p w14:paraId="726CA4AC">
            <w:pPr>
              <w:pStyle w:val="12"/>
              <w:jc w:val="center"/>
              <w:rPr>
                <w:rFonts w:ascii="宋体" w:hAnsi="宋体"/>
                <w:kern w:val="0"/>
                <w:szCs w:val="21"/>
              </w:rPr>
            </w:pPr>
            <w:r>
              <w:rPr>
                <w:rFonts w:hint="eastAsia" w:ascii="宋体" w:hAnsi="宋体"/>
                <w:kern w:val="0"/>
                <w:szCs w:val="21"/>
              </w:rPr>
              <w:t>移动电话</w:t>
            </w:r>
          </w:p>
        </w:tc>
        <w:tc>
          <w:tcPr>
            <w:tcW w:w="2865" w:type="dxa"/>
            <w:gridSpan w:val="2"/>
            <w:vAlign w:val="center"/>
          </w:tcPr>
          <w:p w14:paraId="7DC549D9">
            <w:pPr>
              <w:pStyle w:val="12"/>
              <w:jc w:val="center"/>
              <w:rPr>
                <w:rFonts w:ascii="宋体" w:hAnsi="宋体"/>
                <w:kern w:val="0"/>
                <w:szCs w:val="21"/>
              </w:rPr>
            </w:pPr>
            <w:r>
              <w:rPr>
                <w:rFonts w:hint="eastAsia" w:ascii="楷体_GB2312" w:hAnsi="楷体_GB2312" w:eastAsia="楷体_GB2312" w:cs="楷体_GB2312"/>
                <w:color w:val="0070C0"/>
                <w:sz w:val="32"/>
                <w:szCs w:val="32"/>
              </w:rPr>
              <w:t>177XXXXXXXX</w:t>
            </w:r>
          </w:p>
        </w:tc>
      </w:tr>
      <w:tr w14:paraId="6AA58A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29A3E50">
            <w:pPr>
              <w:pStyle w:val="12"/>
              <w:jc w:val="center"/>
              <w:rPr>
                <w:rFonts w:ascii="宋体" w:hAnsi="宋体"/>
                <w:kern w:val="0"/>
                <w:szCs w:val="21"/>
              </w:rPr>
            </w:pPr>
            <w:r>
              <w:rPr>
                <w:rFonts w:hint="eastAsia" w:ascii="宋体" w:hAnsi="宋体"/>
                <w:kern w:val="0"/>
                <w:szCs w:val="21"/>
              </w:rPr>
              <w:t>身份证件号码</w:t>
            </w:r>
          </w:p>
        </w:tc>
        <w:tc>
          <w:tcPr>
            <w:tcW w:w="7166" w:type="dxa"/>
            <w:gridSpan w:val="4"/>
            <w:shd w:val="clear" w:color="auto" w:fill="auto"/>
            <w:vAlign w:val="center"/>
          </w:tcPr>
          <w:p w14:paraId="45DA1E88">
            <w:pPr>
              <w:pStyle w:val="12"/>
              <w:ind w:right="420"/>
              <w:jc w:val="center"/>
              <w:rPr>
                <w:rFonts w:ascii="宋体" w:hAnsi="宋体"/>
                <w:kern w:val="0"/>
                <w:szCs w:val="21"/>
              </w:rPr>
            </w:pPr>
            <w:r>
              <w:rPr>
                <w:rFonts w:hint="eastAsia" w:ascii="楷体_GB2312" w:hAnsi="楷体_GB2312" w:eastAsia="楷体_GB2312" w:cs="楷体_GB2312"/>
                <w:color w:val="0070C0"/>
                <w:w w:val="95"/>
                <w:sz w:val="32"/>
                <w:szCs w:val="40"/>
              </w:rPr>
              <w:t>37XXXXXXXXXXXXXXXX</w:t>
            </w:r>
          </w:p>
        </w:tc>
      </w:tr>
      <w:tr w14:paraId="33B7A7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5DCAFFEC">
            <w:pPr>
              <w:pStyle w:val="12"/>
              <w:jc w:val="center"/>
              <w:rPr>
                <w:rFonts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shd w:val="clear" w:color="auto" w:fill="auto"/>
            <w:vAlign w:val="center"/>
          </w:tcPr>
          <w:p w14:paraId="6584EBAB">
            <w:pPr>
              <w:pStyle w:val="12"/>
              <w:ind w:right="420"/>
              <w:jc w:val="center"/>
              <w:rPr>
                <w:rFonts w:ascii="宋体" w:hAnsi="宋体"/>
                <w:kern w:val="0"/>
                <w:szCs w:val="21"/>
              </w:rPr>
            </w:pPr>
            <w:r>
              <w:rPr>
                <w:rFonts w:hint="eastAsia" w:ascii="楷体_GB2312" w:hAnsi="楷体_GB2312" w:eastAsia="楷体_GB2312" w:cs="楷体_GB2312"/>
                <w:color w:val="0070C0"/>
                <w:w w:val="95"/>
                <w:sz w:val="32"/>
                <w:szCs w:val="40"/>
              </w:rPr>
              <w:t>山东省</w:t>
            </w:r>
            <w:r>
              <w:rPr>
                <w:rFonts w:hint="eastAsia" w:ascii="楷体_GB2312" w:hAnsi="楷体_GB2312" w:eastAsia="楷体_GB2312" w:cs="楷体_GB2312"/>
                <w:color w:val="0070C0"/>
                <w:w w:val="95"/>
                <w:sz w:val="32"/>
                <w:szCs w:val="40"/>
                <w:lang w:eastAsia="zh-CN"/>
              </w:rPr>
              <w:t>济南/青岛</w:t>
            </w:r>
            <w:r>
              <w:rPr>
                <w:rFonts w:hint="eastAsia" w:ascii="楷体_GB2312" w:hAnsi="楷体_GB2312" w:eastAsia="楷体_GB2312" w:cs="楷体_GB2312"/>
                <w:color w:val="0070C0"/>
                <w:w w:val="95"/>
                <w:sz w:val="32"/>
                <w:szCs w:val="40"/>
              </w:rPr>
              <w:t>市XXXXXXXXXXXXXXX</w:t>
            </w:r>
          </w:p>
        </w:tc>
      </w:tr>
      <w:tr w14:paraId="0445A7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2446C1FE">
            <w:pPr>
              <w:pStyle w:val="12"/>
              <w:rPr>
                <w:rFonts w:ascii="宋体" w:hAnsi="宋体"/>
                <w:kern w:val="0"/>
                <w:szCs w:val="21"/>
              </w:rPr>
            </w:pPr>
            <w:r>
              <w:rPr>
                <w:rFonts w:hint="eastAsia" w:ascii="黑体" w:hAnsi="黑体" w:eastAsia="黑体"/>
                <w:kern w:val="0"/>
              </w:rPr>
              <w:t>登记联络员——人员3（选填）</w:t>
            </w:r>
          </w:p>
        </w:tc>
      </w:tr>
      <w:tr w14:paraId="60805E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5F5F17A7">
            <w:pPr>
              <w:pStyle w:val="12"/>
              <w:jc w:val="center"/>
              <w:rPr>
                <w:rFonts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0561A97F">
            <w:pPr>
              <w:pStyle w:val="12"/>
              <w:jc w:val="center"/>
              <w:rPr>
                <w:rFonts w:ascii="宋体" w:hAnsi="宋体"/>
                <w:kern w:val="0"/>
                <w:szCs w:val="21"/>
              </w:rPr>
            </w:pPr>
            <w:r>
              <w:rPr>
                <w:rFonts w:hint="eastAsia" w:ascii="楷体_GB2312" w:hAnsi="楷体_GB2312" w:eastAsia="楷体_GB2312" w:cs="楷体_GB2312"/>
                <w:color w:val="0070C0"/>
                <w:sz w:val="32"/>
                <w:szCs w:val="32"/>
              </w:rPr>
              <w:t>郑XX</w:t>
            </w:r>
          </w:p>
        </w:tc>
        <w:tc>
          <w:tcPr>
            <w:tcW w:w="1134" w:type="dxa"/>
            <w:gridSpan w:val="2"/>
            <w:tcBorders>
              <w:top w:val="single" w:color="auto" w:sz="4" w:space="0"/>
            </w:tcBorders>
            <w:vAlign w:val="center"/>
          </w:tcPr>
          <w:p w14:paraId="56FDA350">
            <w:pPr>
              <w:pStyle w:val="12"/>
              <w:jc w:val="center"/>
              <w:rPr>
                <w:rFonts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3DCFC5BB">
            <w:pPr>
              <w:pStyle w:val="12"/>
              <w:jc w:val="center"/>
              <w:rPr>
                <w:rFonts w:ascii="宋体" w:hAnsi="宋体"/>
                <w:kern w:val="0"/>
                <w:szCs w:val="21"/>
              </w:rPr>
            </w:pPr>
            <w:r>
              <w:rPr>
                <w:rFonts w:hint="eastAsia" w:ascii="楷体_GB2312" w:hAnsi="楷体_GB2312" w:eastAsia="楷体_GB2312" w:cs="楷体_GB2312"/>
                <w:color w:val="0070C0"/>
                <w:sz w:val="32"/>
                <w:szCs w:val="32"/>
              </w:rPr>
              <w:t>188XXXXXXXX</w:t>
            </w:r>
          </w:p>
        </w:tc>
      </w:tr>
      <w:tr w14:paraId="1AD9CE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4BF30A5">
            <w:pPr>
              <w:pStyle w:val="12"/>
              <w:jc w:val="center"/>
              <w:rPr>
                <w:rFonts w:ascii="宋体" w:hAnsi="宋体"/>
                <w:kern w:val="0"/>
                <w:szCs w:val="21"/>
              </w:rPr>
            </w:pPr>
            <w:r>
              <w:rPr>
                <w:rFonts w:hint="eastAsia" w:ascii="宋体" w:hAnsi="宋体"/>
                <w:kern w:val="0"/>
                <w:szCs w:val="21"/>
              </w:rPr>
              <w:t>身份证件号码</w:t>
            </w:r>
          </w:p>
        </w:tc>
        <w:tc>
          <w:tcPr>
            <w:tcW w:w="7166" w:type="dxa"/>
            <w:gridSpan w:val="4"/>
            <w:shd w:val="clear" w:color="auto" w:fill="auto"/>
            <w:vAlign w:val="center"/>
          </w:tcPr>
          <w:p w14:paraId="25F44BC7">
            <w:pPr>
              <w:pStyle w:val="12"/>
              <w:ind w:right="420"/>
              <w:jc w:val="center"/>
              <w:rPr>
                <w:rFonts w:ascii="宋体" w:hAnsi="宋体"/>
                <w:kern w:val="0"/>
                <w:szCs w:val="21"/>
              </w:rPr>
            </w:pPr>
            <w:r>
              <w:rPr>
                <w:rFonts w:hint="eastAsia" w:ascii="楷体_GB2312" w:hAnsi="楷体_GB2312" w:eastAsia="楷体_GB2312" w:cs="楷体_GB2312"/>
                <w:color w:val="0070C0"/>
                <w:w w:val="95"/>
                <w:sz w:val="32"/>
                <w:szCs w:val="40"/>
              </w:rPr>
              <w:t>37XXXXXXXXXXXXXXXX</w:t>
            </w:r>
          </w:p>
        </w:tc>
      </w:tr>
      <w:tr w14:paraId="065B3A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EE49EAE">
            <w:pPr>
              <w:pStyle w:val="12"/>
              <w:jc w:val="center"/>
              <w:rPr>
                <w:rFonts w:ascii="宋体" w:hAnsi="宋体"/>
                <w:kern w:val="0"/>
                <w:szCs w:val="21"/>
              </w:rPr>
            </w:pPr>
            <w:r>
              <w:rPr>
                <w:rFonts w:hint="eastAsia" w:ascii="宋体" w:hAnsi="宋体"/>
                <w:kern w:val="0"/>
                <w:szCs w:val="21"/>
              </w:rPr>
              <w:t>住  所</w:t>
            </w:r>
          </w:p>
        </w:tc>
        <w:tc>
          <w:tcPr>
            <w:tcW w:w="7166" w:type="dxa"/>
            <w:gridSpan w:val="4"/>
            <w:shd w:val="clear" w:color="auto" w:fill="auto"/>
            <w:vAlign w:val="center"/>
          </w:tcPr>
          <w:p w14:paraId="79F816D4">
            <w:pPr>
              <w:pStyle w:val="12"/>
              <w:ind w:right="420"/>
              <w:jc w:val="center"/>
              <w:rPr>
                <w:rFonts w:ascii="宋体" w:hAnsi="宋体"/>
                <w:kern w:val="0"/>
                <w:szCs w:val="21"/>
              </w:rPr>
            </w:pPr>
            <w:r>
              <w:rPr>
                <w:rFonts w:hint="eastAsia" w:ascii="楷体_GB2312" w:hAnsi="楷体_GB2312" w:eastAsia="楷体_GB2312" w:cs="楷体_GB2312"/>
                <w:color w:val="0070C0"/>
                <w:w w:val="95"/>
                <w:sz w:val="32"/>
                <w:szCs w:val="40"/>
              </w:rPr>
              <w:t>山东省</w:t>
            </w:r>
            <w:r>
              <w:rPr>
                <w:rFonts w:hint="eastAsia" w:ascii="楷体_GB2312" w:hAnsi="楷体_GB2312" w:eastAsia="楷体_GB2312" w:cs="楷体_GB2312"/>
                <w:color w:val="0070C0"/>
                <w:w w:val="95"/>
                <w:sz w:val="32"/>
                <w:szCs w:val="40"/>
                <w:lang w:eastAsia="zh-CN"/>
              </w:rPr>
              <w:t>济南/青岛</w:t>
            </w:r>
            <w:r>
              <w:rPr>
                <w:rFonts w:hint="eastAsia" w:ascii="楷体_GB2312" w:hAnsi="楷体_GB2312" w:eastAsia="楷体_GB2312" w:cs="楷体_GB2312"/>
                <w:color w:val="0070C0"/>
                <w:w w:val="95"/>
                <w:sz w:val="32"/>
                <w:szCs w:val="40"/>
              </w:rPr>
              <w:t>市XXXXXXXXXXXXXXX</w:t>
            </w:r>
          </w:p>
        </w:tc>
      </w:tr>
      <w:tr w14:paraId="5E1C50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7CA95B0B">
            <w:pPr>
              <w:pStyle w:val="12"/>
              <w:rPr>
                <w:rFonts w:ascii="宋体" w:hAnsi="宋体"/>
                <w:bCs/>
                <w:w w:val="80"/>
                <w:kern w:val="0"/>
                <w:position w:val="-2"/>
                <w:sz w:val="36"/>
                <w:szCs w:val="36"/>
                <w:u w:val="single"/>
              </w:rPr>
            </w:pPr>
            <w:r>
              <w:rPr>
                <w:rFonts w:hint="eastAsia" w:ascii="黑体" w:hAnsi="黑体" w:eastAsia="黑体"/>
                <w:kern w:val="0"/>
              </w:rPr>
              <w:t>财务负责人</w:t>
            </w:r>
          </w:p>
        </w:tc>
      </w:tr>
      <w:tr w14:paraId="0674FA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B9285ED">
            <w:pPr>
              <w:pStyle w:val="12"/>
              <w:jc w:val="center"/>
              <w:rPr>
                <w:rFonts w:ascii="宋体" w:hAnsi="宋体"/>
                <w:kern w:val="0"/>
                <w:szCs w:val="21"/>
              </w:rPr>
            </w:pPr>
            <w:r>
              <w:rPr>
                <w:rFonts w:hint="eastAsia" w:ascii="宋体" w:hAnsi="宋体"/>
                <w:kern w:val="0"/>
                <w:szCs w:val="21"/>
              </w:rPr>
              <w:t>姓  名</w:t>
            </w:r>
          </w:p>
        </w:tc>
        <w:tc>
          <w:tcPr>
            <w:tcW w:w="3182" w:type="dxa"/>
            <w:vAlign w:val="center"/>
          </w:tcPr>
          <w:p w14:paraId="0495049F">
            <w:pPr>
              <w:pStyle w:val="12"/>
              <w:jc w:val="center"/>
              <w:rPr>
                <w:rFonts w:ascii="宋体" w:hAnsi="宋体"/>
                <w:kern w:val="0"/>
                <w:szCs w:val="21"/>
              </w:rPr>
            </w:pPr>
          </w:p>
        </w:tc>
        <w:tc>
          <w:tcPr>
            <w:tcW w:w="1119" w:type="dxa"/>
            <w:vAlign w:val="center"/>
          </w:tcPr>
          <w:p w14:paraId="5149556E">
            <w:pPr>
              <w:pStyle w:val="12"/>
              <w:jc w:val="center"/>
              <w:rPr>
                <w:rFonts w:ascii="宋体" w:hAnsi="宋体"/>
                <w:kern w:val="0"/>
                <w:szCs w:val="21"/>
              </w:rPr>
            </w:pPr>
            <w:r>
              <w:rPr>
                <w:rFonts w:hint="eastAsia" w:ascii="宋体" w:hAnsi="宋体"/>
                <w:kern w:val="0"/>
                <w:szCs w:val="21"/>
              </w:rPr>
              <w:t>移动电话</w:t>
            </w:r>
          </w:p>
        </w:tc>
        <w:tc>
          <w:tcPr>
            <w:tcW w:w="2865" w:type="dxa"/>
            <w:gridSpan w:val="2"/>
            <w:vAlign w:val="center"/>
          </w:tcPr>
          <w:p w14:paraId="32052525">
            <w:pPr>
              <w:pStyle w:val="12"/>
              <w:jc w:val="center"/>
              <w:rPr>
                <w:rFonts w:ascii="宋体" w:hAnsi="宋体"/>
                <w:kern w:val="0"/>
                <w:szCs w:val="21"/>
              </w:rPr>
            </w:pPr>
          </w:p>
        </w:tc>
      </w:tr>
      <w:tr w14:paraId="45BFF5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D68E123">
            <w:pPr>
              <w:pStyle w:val="12"/>
              <w:jc w:val="center"/>
              <w:rPr>
                <w:rFonts w:ascii="宋体" w:hAnsi="宋体"/>
                <w:kern w:val="0"/>
                <w:szCs w:val="21"/>
              </w:rPr>
            </w:pPr>
            <w:r>
              <w:rPr>
                <w:rFonts w:hint="eastAsia" w:ascii="宋体" w:hAnsi="宋体"/>
                <w:kern w:val="0"/>
                <w:szCs w:val="21"/>
              </w:rPr>
              <w:t>身份证件号码</w:t>
            </w:r>
          </w:p>
        </w:tc>
        <w:tc>
          <w:tcPr>
            <w:tcW w:w="7166" w:type="dxa"/>
            <w:gridSpan w:val="4"/>
            <w:vAlign w:val="center"/>
          </w:tcPr>
          <w:p w14:paraId="7DE5DAF2">
            <w:pPr>
              <w:pStyle w:val="12"/>
              <w:jc w:val="center"/>
              <w:rPr>
                <w:rFonts w:ascii="宋体" w:hAnsi="宋体"/>
                <w:kern w:val="0"/>
                <w:szCs w:val="21"/>
              </w:rPr>
            </w:pPr>
          </w:p>
        </w:tc>
      </w:tr>
      <w:tr w14:paraId="3554F8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7B79B619">
            <w:pPr>
              <w:pStyle w:val="12"/>
              <w:jc w:val="center"/>
              <w:rPr>
                <w:rFonts w:ascii="宋体" w:hAnsi="宋体"/>
                <w:kern w:val="0"/>
                <w:szCs w:val="21"/>
              </w:rPr>
            </w:pPr>
            <w:r>
              <w:rPr>
                <w:rFonts w:hint="eastAsia" w:ascii="宋体" w:hAnsi="宋体"/>
                <w:kern w:val="0"/>
                <w:szCs w:val="21"/>
              </w:rPr>
              <w:t>住  所</w:t>
            </w:r>
          </w:p>
        </w:tc>
        <w:tc>
          <w:tcPr>
            <w:tcW w:w="7166" w:type="dxa"/>
            <w:gridSpan w:val="4"/>
            <w:vAlign w:val="center"/>
          </w:tcPr>
          <w:p w14:paraId="27333DAE">
            <w:pPr>
              <w:pStyle w:val="12"/>
              <w:jc w:val="center"/>
              <w:rPr>
                <w:rFonts w:ascii="宋体" w:hAnsi="宋体"/>
                <w:kern w:val="0"/>
                <w:szCs w:val="21"/>
              </w:rPr>
            </w:pPr>
          </w:p>
        </w:tc>
      </w:tr>
    </w:tbl>
    <w:p w14:paraId="4EAFC73E">
      <w:pPr>
        <w:tabs>
          <w:tab w:val="left" w:pos="1562"/>
        </w:tabs>
      </w:pPr>
    </w:p>
    <w:p w14:paraId="5C392C7F">
      <w:pPr>
        <w:pStyle w:val="10"/>
        <w:sectPr>
          <w:pgSz w:w="11906" w:h="16838"/>
          <w:pgMar w:top="1440" w:right="1800" w:bottom="1440" w:left="1800" w:header="851" w:footer="992" w:gutter="0"/>
          <w:cols w:space="425" w:num="1"/>
          <w:docGrid w:type="lines" w:linePitch="312" w:charSpace="0"/>
        </w:sectPr>
      </w:pPr>
    </w:p>
    <w:p w14:paraId="3AF05F02">
      <w:pPr>
        <w:tabs>
          <w:tab w:val="left" w:pos="1730"/>
        </w:tabs>
      </w:pPr>
    </w:p>
    <w:tbl>
      <w:tblPr>
        <w:tblStyle w:val="7"/>
        <w:tblW w:w="932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3203"/>
        <w:gridCol w:w="2185"/>
        <w:gridCol w:w="1908"/>
      </w:tblGrid>
      <w:tr w14:paraId="1E406B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320" w:type="dxa"/>
            <w:gridSpan w:val="4"/>
            <w:tcBorders>
              <w:top w:val="single" w:color="auto" w:sz="12" w:space="0"/>
              <w:bottom w:val="single" w:color="auto" w:sz="8" w:space="0"/>
            </w:tcBorders>
            <w:shd w:val="pct10" w:color="auto" w:fill="auto"/>
            <w:vAlign w:val="center"/>
          </w:tcPr>
          <w:p w14:paraId="0158EEC9">
            <w:pPr>
              <w:pStyle w:val="5"/>
              <w:spacing w:after="0"/>
              <w:jc w:val="both"/>
              <w:rPr>
                <w:kern w:val="0"/>
                <w:sz w:val="28"/>
                <w:szCs w:val="28"/>
              </w:rPr>
            </w:pPr>
            <w:r>
              <w:rPr>
                <w:rFonts w:hint="eastAsia" w:ascii="黑体" w:hAnsi="黑体" w:eastAsia="黑体" w:cs="Times New Roman"/>
                <w:spacing w:val="0"/>
                <w:kern w:val="2"/>
                <w:sz w:val="24"/>
                <w:szCs w:val="24"/>
              </w:rPr>
              <w:t>表6——承诺及同意书</w:t>
            </w:r>
          </w:p>
        </w:tc>
      </w:tr>
      <w:tr w14:paraId="576569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320" w:type="dxa"/>
            <w:gridSpan w:val="4"/>
            <w:tcBorders>
              <w:top w:val="nil"/>
              <w:bottom w:val="single" w:color="auto" w:sz="4" w:space="0"/>
            </w:tcBorders>
            <w:vAlign w:val="center"/>
          </w:tcPr>
          <w:p w14:paraId="3D2DD1B1">
            <w:pPr>
              <w:pStyle w:val="12"/>
              <w:spacing w:line="320" w:lineRule="exact"/>
              <w:ind w:firstLine="420" w:firstLineChars="200"/>
              <w:jc w:val="left"/>
              <w:rPr>
                <w:rFonts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5BC43E1C">
            <w:pPr>
              <w:pStyle w:val="12"/>
              <w:spacing w:line="320" w:lineRule="exact"/>
              <w:ind w:firstLine="420" w:firstLineChars="200"/>
              <w:jc w:val="left"/>
              <w:rPr>
                <w:rFonts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45683517">
            <w:pPr>
              <w:pStyle w:val="12"/>
              <w:spacing w:line="320" w:lineRule="exact"/>
              <w:ind w:firstLine="420" w:firstLineChars="200"/>
              <w:jc w:val="left"/>
              <w:rPr>
                <w:rFonts w:ascii="宋体" w:hAnsi="宋体"/>
                <w:kern w:val="0"/>
                <w:szCs w:val="21"/>
              </w:rPr>
            </w:pPr>
            <w:r>
              <w:rPr>
                <w:rFonts w:hint="eastAsia" w:ascii="仿宋_GB2312" w:hAnsi="宋体" w:eastAsia="仿宋_GB2312"/>
                <w:kern w:val="0"/>
                <w:szCs w:val="21"/>
              </w:rPr>
              <w:t>本人承诺未被限制担任企业法定代表人、登记联络员、财务负责人等，未被限制办理登记注册业务。</w:t>
            </w:r>
          </w:p>
        </w:tc>
      </w:tr>
      <w:tr w14:paraId="7B8BDA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024" w:type="dxa"/>
            <w:tcBorders>
              <w:top w:val="single" w:color="auto" w:sz="4" w:space="0"/>
              <w:bottom w:val="single" w:color="auto" w:sz="4" w:space="0"/>
            </w:tcBorders>
            <w:shd w:val="pct5" w:color="auto" w:fill="auto"/>
            <w:vAlign w:val="center"/>
          </w:tcPr>
          <w:p w14:paraId="4934783B">
            <w:pPr>
              <w:jc w:val="center"/>
              <w:rPr>
                <w:rFonts w:ascii="黑体" w:hAnsi="黑体" w:eastAsia="黑体" w:cs="黑体"/>
                <w:kern w:val="0"/>
                <w:szCs w:val="20"/>
              </w:rPr>
            </w:pPr>
            <w:r>
              <w:rPr>
                <w:rFonts w:hint="eastAsia" w:ascii="黑体" w:hAnsi="黑体" w:eastAsia="黑体" w:cs="黑体"/>
                <w:kern w:val="0"/>
                <w:szCs w:val="20"/>
              </w:rPr>
              <w:t>姓名</w:t>
            </w:r>
          </w:p>
        </w:tc>
        <w:tc>
          <w:tcPr>
            <w:tcW w:w="3203" w:type="dxa"/>
            <w:tcBorders>
              <w:top w:val="single" w:color="auto" w:sz="4" w:space="0"/>
              <w:bottom w:val="single" w:color="auto" w:sz="4" w:space="0"/>
            </w:tcBorders>
            <w:shd w:val="pct5" w:color="auto" w:fill="auto"/>
            <w:vAlign w:val="center"/>
          </w:tcPr>
          <w:p w14:paraId="2CB5B4BA">
            <w:pPr>
              <w:jc w:val="center"/>
              <w:rPr>
                <w:rFonts w:ascii="黑体" w:hAnsi="黑体" w:eastAsia="黑体" w:cs="黑体"/>
                <w:kern w:val="0"/>
                <w:szCs w:val="20"/>
              </w:rPr>
            </w:pPr>
            <w:r>
              <w:rPr>
                <w:rFonts w:hint="eastAsia" w:ascii="黑体" w:hAnsi="黑体" w:eastAsia="黑体" w:cs="黑体"/>
                <w:kern w:val="0"/>
                <w:szCs w:val="20"/>
              </w:rPr>
              <w:t>职务</w:t>
            </w:r>
          </w:p>
        </w:tc>
        <w:tc>
          <w:tcPr>
            <w:tcW w:w="2185" w:type="dxa"/>
            <w:tcBorders>
              <w:top w:val="single" w:color="auto" w:sz="4" w:space="0"/>
              <w:bottom w:val="single" w:color="auto" w:sz="4" w:space="0"/>
            </w:tcBorders>
            <w:shd w:val="pct5" w:color="auto" w:fill="auto"/>
            <w:vAlign w:val="center"/>
          </w:tcPr>
          <w:p w14:paraId="7A8DC0FB">
            <w:pPr>
              <w:jc w:val="center"/>
              <w:rPr>
                <w:rFonts w:ascii="黑体" w:hAnsi="黑体" w:eastAsia="黑体" w:cs="黑体"/>
                <w:kern w:val="0"/>
                <w:szCs w:val="20"/>
              </w:rPr>
            </w:pPr>
            <w:r>
              <w:rPr>
                <w:rFonts w:hint="eastAsia" w:ascii="黑体" w:hAnsi="黑体" w:eastAsia="黑体" w:cs="黑体"/>
                <w:kern w:val="0"/>
                <w:szCs w:val="20"/>
              </w:rPr>
              <w:t>签名</w:t>
            </w:r>
          </w:p>
        </w:tc>
        <w:tc>
          <w:tcPr>
            <w:tcW w:w="1908" w:type="dxa"/>
            <w:tcBorders>
              <w:top w:val="single" w:color="auto" w:sz="4" w:space="0"/>
              <w:bottom w:val="single" w:color="auto" w:sz="4" w:space="0"/>
            </w:tcBorders>
            <w:shd w:val="pct5" w:color="auto" w:fill="auto"/>
            <w:vAlign w:val="center"/>
          </w:tcPr>
          <w:p w14:paraId="49CC737D">
            <w:pPr>
              <w:jc w:val="center"/>
              <w:rPr>
                <w:rFonts w:ascii="黑体" w:hAnsi="黑体" w:eastAsia="黑体" w:cs="黑体"/>
                <w:kern w:val="0"/>
                <w:szCs w:val="20"/>
              </w:rPr>
            </w:pPr>
            <w:r>
              <w:rPr>
                <w:rFonts w:hint="eastAsia" w:ascii="黑体" w:hAnsi="黑体" w:eastAsia="黑体" w:cs="黑体"/>
                <w:kern w:val="0"/>
                <w:szCs w:val="20"/>
              </w:rPr>
              <w:t>签名日期</w:t>
            </w:r>
          </w:p>
        </w:tc>
      </w:tr>
      <w:tr w14:paraId="0F8E03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56739195">
            <w:pPr>
              <w:jc w:val="center"/>
              <w:rPr>
                <w:kern w:val="0"/>
                <w:szCs w:val="20"/>
              </w:rPr>
            </w:pPr>
            <w:r>
              <w:rPr>
                <w:rFonts w:hint="eastAsia" w:ascii="楷体_GB2312" w:hAnsi="楷体_GB2312" w:eastAsia="楷体_GB2312" w:cs="楷体_GB2312"/>
                <w:color w:val="0070C0"/>
                <w:sz w:val="24"/>
              </w:rPr>
              <w:t>周XX</w:t>
            </w:r>
          </w:p>
        </w:tc>
        <w:tc>
          <w:tcPr>
            <w:tcW w:w="3203" w:type="dxa"/>
            <w:tcBorders>
              <w:top w:val="single" w:color="auto" w:sz="4" w:space="0"/>
              <w:bottom w:val="single" w:color="auto" w:sz="4" w:space="0"/>
            </w:tcBorders>
            <w:vAlign w:val="center"/>
          </w:tcPr>
          <w:p w14:paraId="45192E07">
            <w:pPr>
              <w:jc w:val="center"/>
              <w:rPr>
                <w:kern w:val="0"/>
                <w:szCs w:val="20"/>
              </w:rPr>
            </w:pPr>
            <w:r>
              <w:rPr>
                <w:rFonts w:hint="eastAsia" w:ascii="楷体_GB2312" w:hAnsi="楷体_GB2312" w:eastAsia="楷体_GB2312" w:cs="楷体_GB2312"/>
                <w:color w:val="0070C0"/>
                <w:sz w:val="24"/>
              </w:rPr>
              <w:t>登记联络员</w:t>
            </w:r>
          </w:p>
        </w:tc>
        <w:tc>
          <w:tcPr>
            <w:tcW w:w="2185" w:type="dxa"/>
            <w:tcBorders>
              <w:top w:val="single" w:color="auto" w:sz="4" w:space="0"/>
              <w:bottom w:val="single" w:color="auto" w:sz="4" w:space="0"/>
            </w:tcBorders>
            <w:vAlign w:val="center"/>
          </w:tcPr>
          <w:p w14:paraId="253C5AE5">
            <w:pPr>
              <w:jc w:val="center"/>
              <w:rPr>
                <w:kern w:val="0"/>
                <w:szCs w:val="20"/>
              </w:rPr>
            </w:pPr>
            <w:r>
              <w:rPr>
                <w:rFonts w:hint="eastAsia" w:ascii="华文行楷" w:hAnsi="华文行楷" w:eastAsia="华文行楷" w:cs="华文行楷"/>
                <w:color w:val="0070C0"/>
                <w:sz w:val="32"/>
                <w:szCs w:val="32"/>
              </w:rPr>
              <w:t>周XX</w:t>
            </w:r>
          </w:p>
        </w:tc>
        <w:tc>
          <w:tcPr>
            <w:tcW w:w="1908" w:type="dxa"/>
            <w:tcBorders>
              <w:top w:val="single" w:color="auto" w:sz="4" w:space="0"/>
              <w:bottom w:val="single" w:color="auto" w:sz="4" w:space="0"/>
            </w:tcBorders>
            <w:vAlign w:val="center"/>
          </w:tcPr>
          <w:p w14:paraId="4EA0E1DB">
            <w:pPr>
              <w:jc w:val="center"/>
              <w:rPr>
                <w:kern w:val="0"/>
                <w:szCs w:val="20"/>
              </w:rPr>
            </w:pPr>
            <w:r>
              <w:rPr>
                <w:rFonts w:hint="eastAsia" w:ascii="楷体_GB2312" w:hAnsi="楷体_GB2312" w:eastAsia="楷体_GB2312" w:cs="楷体_GB2312"/>
                <w:color w:val="0070C0"/>
                <w:sz w:val="24"/>
              </w:rPr>
              <w:t>2026.5.1</w:t>
            </w:r>
          </w:p>
        </w:tc>
      </w:tr>
      <w:tr w14:paraId="326874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392AD723">
            <w:pPr>
              <w:jc w:val="center"/>
              <w:rPr>
                <w:kern w:val="0"/>
                <w:szCs w:val="20"/>
              </w:rPr>
            </w:pPr>
            <w:r>
              <w:rPr>
                <w:rFonts w:hint="eastAsia" w:ascii="楷体_GB2312" w:hAnsi="楷体_GB2312" w:eastAsia="楷体_GB2312" w:cs="楷体_GB2312"/>
                <w:color w:val="0070C0"/>
                <w:sz w:val="24"/>
              </w:rPr>
              <w:t>吴XX</w:t>
            </w:r>
          </w:p>
        </w:tc>
        <w:tc>
          <w:tcPr>
            <w:tcW w:w="3203" w:type="dxa"/>
            <w:tcBorders>
              <w:top w:val="single" w:color="auto" w:sz="4" w:space="0"/>
              <w:bottom w:val="single" w:color="auto" w:sz="4" w:space="0"/>
            </w:tcBorders>
            <w:vAlign w:val="center"/>
          </w:tcPr>
          <w:p w14:paraId="048BFD7E">
            <w:pPr>
              <w:jc w:val="center"/>
              <w:rPr>
                <w:kern w:val="0"/>
                <w:szCs w:val="20"/>
              </w:rPr>
            </w:pPr>
            <w:r>
              <w:rPr>
                <w:rFonts w:hint="eastAsia" w:ascii="楷体_GB2312" w:hAnsi="楷体_GB2312" w:eastAsia="楷体_GB2312" w:cs="楷体_GB2312"/>
                <w:color w:val="0070C0"/>
                <w:sz w:val="24"/>
              </w:rPr>
              <w:t>登记联络员</w:t>
            </w:r>
          </w:p>
        </w:tc>
        <w:tc>
          <w:tcPr>
            <w:tcW w:w="2185" w:type="dxa"/>
            <w:tcBorders>
              <w:top w:val="single" w:color="auto" w:sz="4" w:space="0"/>
              <w:bottom w:val="single" w:color="auto" w:sz="4" w:space="0"/>
            </w:tcBorders>
            <w:vAlign w:val="center"/>
          </w:tcPr>
          <w:p w14:paraId="51F45E76">
            <w:pPr>
              <w:jc w:val="center"/>
              <w:rPr>
                <w:kern w:val="0"/>
                <w:szCs w:val="20"/>
              </w:rPr>
            </w:pPr>
            <w:r>
              <w:rPr>
                <w:rFonts w:hint="eastAsia" w:ascii="华文行楷" w:hAnsi="华文行楷" w:eastAsia="华文行楷" w:cs="华文行楷"/>
                <w:color w:val="0070C0"/>
                <w:sz w:val="32"/>
                <w:szCs w:val="32"/>
              </w:rPr>
              <w:t>吴XX</w:t>
            </w:r>
          </w:p>
        </w:tc>
        <w:tc>
          <w:tcPr>
            <w:tcW w:w="1908" w:type="dxa"/>
            <w:tcBorders>
              <w:top w:val="single" w:color="auto" w:sz="4" w:space="0"/>
              <w:bottom w:val="single" w:color="auto" w:sz="4" w:space="0"/>
            </w:tcBorders>
            <w:vAlign w:val="center"/>
          </w:tcPr>
          <w:p w14:paraId="075BB337">
            <w:pPr>
              <w:jc w:val="center"/>
              <w:rPr>
                <w:kern w:val="0"/>
                <w:szCs w:val="20"/>
              </w:rPr>
            </w:pPr>
            <w:r>
              <w:rPr>
                <w:rFonts w:hint="eastAsia" w:ascii="楷体_GB2312" w:hAnsi="楷体_GB2312" w:eastAsia="楷体_GB2312" w:cs="楷体_GB2312"/>
                <w:color w:val="0070C0"/>
                <w:sz w:val="24"/>
              </w:rPr>
              <w:t>2026.5.1</w:t>
            </w:r>
          </w:p>
        </w:tc>
      </w:tr>
      <w:tr w14:paraId="273AF0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31AD62C4">
            <w:pPr>
              <w:jc w:val="center"/>
              <w:rPr>
                <w:kern w:val="0"/>
                <w:szCs w:val="20"/>
              </w:rPr>
            </w:pPr>
            <w:r>
              <w:rPr>
                <w:rFonts w:hint="eastAsia" w:ascii="楷体_GB2312" w:hAnsi="楷体_GB2312" w:eastAsia="楷体_GB2312" w:cs="楷体_GB2312"/>
                <w:color w:val="0070C0"/>
                <w:sz w:val="24"/>
              </w:rPr>
              <w:t>郑XX</w:t>
            </w:r>
          </w:p>
        </w:tc>
        <w:tc>
          <w:tcPr>
            <w:tcW w:w="3203" w:type="dxa"/>
            <w:tcBorders>
              <w:top w:val="single" w:color="auto" w:sz="4" w:space="0"/>
              <w:bottom w:val="single" w:color="auto" w:sz="4" w:space="0"/>
            </w:tcBorders>
            <w:vAlign w:val="center"/>
          </w:tcPr>
          <w:p w14:paraId="37AADF50">
            <w:pPr>
              <w:jc w:val="center"/>
              <w:rPr>
                <w:kern w:val="0"/>
                <w:szCs w:val="20"/>
              </w:rPr>
            </w:pPr>
            <w:r>
              <w:rPr>
                <w:rFonts w:hint="eastAsia" w:ascii="楷体_GB2312" w:hAnsi="楷体_GB2312" w:eastAsia="楷体_GB2312" w:cs="楷体_GB2312"/>
                <w:color w:val="0070C0"/>
                <w:sz w:val="24"/>
              </w:rPr>
              <w:t>登记联络员</w:t>
            </w:r>
          </w:p>
        </w:tc>
        <w:tc>
          <w:tcPr>
            <w:tcW w:w="2185" w:type="dxa"/>
            <w:tcBorders>
              <w:top w:val="single" w:color="auto" w:sz="4" w:space="0"/>
              <w:bottom w:val="single" w:color="auto" w:sz="4" w:space="0"/>
            </w:tcBorders>
            <w:vAlign w:val="center"/>
          </w:tcPr>
          <w:p w14:paraId="4D30E8CD">
            <w:pPr>
              <w:jc w:val="center"/>
              <w:rPr>
                <w:kern w:val="0"/>
                <w:szCs w:val="20"/>
              </w:rPr>
            </w:pPr>
            <w:r>
              <w:rPr>
                <w:rFonts w:hint="eastAsia" w:ascii="华文行楷" w:hAnsi="华文行楷" w:eastAsia="华文行楷" w:cs="华文行楷"/>
                <w:color w:val="0070C0"/>
                <w:sz w:val="32"/>
                <w:szCs w:val="32"/>
              </w:rPr>
              <w:t>郑XX</w:t>
            </w:r>
          </w:p>
        </w:tc>
        <w:tc>
          <w:tcPr>
            <w:tcW w:w="1908" w:type="dxa"/>
            <w:tcBorders>
              <w:top w:val="single" w:color="auto" w:sz="4" w:space="0"/>
              <w:bottom w:val="single" w:color="auto" w:sz="4" w:space="0"/>
            </w:tcBorders>
            <w:vAlign w:val="center"/>
          </w:tcPr>
          <w:p w14:paraId="42E625E4">
            <w:pPr>
              <w:jc w:val="center"/>
              <w:rPr>
                <w:kern w:val="0"/>
                <w:szCs w:val="20"/>
              </w:rPr>
            </w:pPr>
            <w:r>
              <w:rPr>
                <w:rFonts w:hint="eastAsia" w:ascii="楷体_GB2312" w:hAnsi="楷体_GB2312" w:eastAsia="楷体_GB2312" w:cs="楷体_GB2312"/>
                <w:color w:val="0070C0"/>
                <w:sz w:val="24"/>
              </w:rPr>
              <w:t>2026.5.1</w:t>
            </w:r>
          </w:p>
        </w:tc>
      </w:tr>
      <w:tr w14:paraId="50544D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45DBB9C2">
            <w:pPr>
              <w:jc w:val="center"/>
              <w:rPr>
                <w:kern w:val="0"/>
                <w:szCs w:val="20"/>
              </w:rPr>
            </w:pPr>
          </w:p>
        </w:tc>
        <w:tc>
          <w:tcPr>
            <w:tcW w:w="3203" w:type="dxa"/>
            <w:tcBorders>
              <w:top w:val="single" w:color="auto" w:sz="4" w:space="0"/>
              <w:bottom w:val="single" w:color="auto" w:sz="4" w:space="0"/>
            </w:tcBorders>
            <w:vAlign w:val="center"/>
          </w:tcPr>
          <w:p w14:paraId="51B861EF">
            <w:pPr>
              <w:jc w:val="center"/>
              <w:rPr>
                <w:kern w:val="0"/>
                <w:szCs w:val="20"/>
              </w:rPr>
            </w:pPr>
          </w:p>
        </w:tc>
        <w:tc>
          <w:tcPr>
            <w:tcW w:w="2185" w:type="dxa"/>
            <w:tcBorders>
              <w:top w:val="single" w:color="auto" w:sz="4" w:space="0"/>
              <w:bottom w:val="single" w:color="auto" w:sz="4" w:space="0"/>
            </w:tcBorders>
            <w:vAlign w:val="center"/>
          </w:tcPr>
          <w:p w14:paraId="21564471">
            <w:pPr>
              <w:jc w:val="center"/>
              <w:rPr>
                <w:kern w:val="0"/>
                <w:szCs w:val="20"/>
              </w:rPr>
            </w:pPr>
          </w:p>
        </w:tc>
        <w:tc>
          <w:tcPr>
            <w:tcW w:w="1908" w:type="dxa"/>
            <w:tcBorders>
              <w:top w:val="single" w:color="auto" w:sz="4" w:space="0"/>
              <w:bottom w:val="single" w:color="auto" w:sz="4" w:space="0"/>
            </w:tcBorders>
            <w:vAlign w:val="center"/>
          </w:tcPr>
          <w:p w14:paraId="720E696F">
            <w:pPr>
              <w:jc w:val="center"/>
              <w:rPr>
                <w:kern w:val="0"/>
                <w:szCs w:val="20"/>
              </w:rPr>
            </w:pPr>
          </w:p>
        </w:tc>
      </w:tr>
      <w:tr w14:paraId="221B35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28DDFBEC">
            <w:pPr>
              <w:jc w:val="center"/>
              <w:rPr>
                <w:kern w:val="0"/>
                <w:szCs w:val="20"/>
              </w:rPr>
            </w:pPr>
          </w:p>
        </w:tc>
        <w:tc>
          <w:tcPr>
            <w:tcW w:w="3203" w:type="dxa"/>
            <w:tcBorders>
              <w:top w:val="single" w:color="auto" w:sz="4" w:space="0"/>
              <w:bottom w:val="single" w:color="auto" w:sz="4" w:space="0"/>
            </w:tcBorders>
            <w:vAlign w:val="center"/>
          </w:tcPr>
          <w:p w14:paraId="01716FE9">
            <w:pPr>
              <w:jc w:val="center"/>
              <w:rPr>
                <w:kern w:val="0"/>
                <w:szCs w:val="20"/>
              </w:rPr>
            </w:pPr>
            <w:r>
              <w:rPr>
                <w:rFonts w:ascii="宋体" w:hAnsi="宋体" w:cs="宋体"/>
                <w:snapToGrid w:val="0"/>
                <w:color w:val="000000"/>
                <w:spacing w:val="-9"/>
              </w:rPr>
              <mc:AlternateContent>
                <mc:Choice Requires="wps">
                  <w:drawing>
                    <wp:anchor distT="0" distB="0" distL="114300" distR="114300" simplePos="0" relativeHeight="251664384" behindDoc="0" locked="0" layoutInCell="1" allowOverlap="1">
                      <wp:simplePos x="0" y="0"/>
                      <wp:positionH relativeFrom="column">
                        <wp:posOffset>1155700</wp:posOffset>
                      </wp:positionH>
                      <wp:positionV relativeFrom="paragraph">
                        <wp:posOffset>-114300</wp:posOffset>
                      </wp:positionV>
                      <wp:extent cx="2321560" cy="500380"/>
                      <wp:effectExtent l="6350" t="363220" r="15240" b="12700"/>
                      <wp:wrapNone/>
                      <wp:docPr id="39" name="矩形标注 39"/>
                      <wp:cNvGraphicFramePr/>
                      <a:graphic xmlns:a="http://schemas.openxmlformats.org/drawingml/2006/main">
                        <a:graphicData uri="http://schemas.microsoft.com/office/word/2010/wordprocessingShape">
                          <wps:wsp>
                            <wps:cNvSpPr/>
                            <wps:spPr>
                              <a:xfrm>
                                <a:off x="0" y="0"/>
                                <a:ext cx="2321560" cy="500380"/>
                              </a:xfrm>
                              <a:prstGeom prst="wedgeRectCallout">
                                <a:avLst>
                                  <a:gd name="adj1" fmla="val 15891"/>
                                  <a:gd name="adj2" fmla="val -120558"/>
                                </a:avLst>
                              </a:prstGeom>
                              <a:solidFill>
                                <a:srgbClr val="FFFFFF"/>
                              </a:solidFill>
                              <a:ln w="12700" cap="flat" cmpd="sng">
                                <a:solidFill>
                                  <a:srgbClr val="FF0000"/>
                                </a:solidFill>
                                <a:prstDash val="solid"/>
                                <a:miter/>
                                <a:headEnd type="none" w="med" len="med"/>
                                <a:tailEnd type="none" w="med" len="med"/>
                              </a:ln>
                            </wps:spPr>
                            <wps:txbx>
                              <w:txbxContent>
                                <w:p w14:paraId="1F2B49EA">
                                  <w:pPr>
                                    <w:widowControl/>
                                    <w:jc w:val="left"/>
                                    <w:rPr>
                                      <w:b/>
                                      <w:color w:val="FF0000"/>
                                      <w:sz w:val="20"/>
                                      <w:szCs w:val="20"/>
                                    </w:rPr>
                                  </w:pPr>
                                  <w:r>
                                    <w:rPr>
                                      <w:rFonts w:hint="eastAsia"/>
                                      <w:b/>
                                      <w:color w:val="FF0000"/>
                                      <w:sz w:val="20"/>
                                      <w:szCs w:val="20"/>
                                    </w:rPr>
                                    <w:t>应当使用黑色或蓝色墨水钢笔或签字笔工整签名，不能打印或用印章代替。</w:t>
                                  </w:r>
                                </w:p>
                                <w:p w14:paraId="58E32B1E"/>
                              </w:txbxContent>
                            </wps:txbx>
                            <wps:bodyPr upright="1"/>
                          </wps:wsp>
                        </a:graphicData>
                      </a:graphic>
                    </wp:anchor>
                  </w:drawing>
                </mc:Choice>
                <mc:Fallback>
                  <w:pict>
                    <v:shape id="_x0000_s1026" o:spid="_x0000_s1026" o:spt="61" type="#_x0000_t61" style="position:absolute;left:0pt;margin-left:91pt;margin-top:-9pt;height:39.4pt;width:182.8pt;z-index:251664384;mso-width-relative:page;mso-height-relative:page;" fillcolor="#FFFFFF" filled="t" stroked="t" coordsize="21600,21600" o:gfxdata="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H6NjvDaAAAACgEAAA8AAAAAAAAAAQAgAAAAIgAAAGRycy9k&#10;b3ducmV2LnhtbFBLAQIUABQAAAAIAIdO4kBbwfA0OQIAAJEEAAAOAAAAAAAAAAEAIAAAACkBAABk&#10;cnMvZTJvRG9jLnhtbFBLBQYAAAAABgAGAFkBAADUBQAAAAA=&#10;" adj="14232,-15241">
                      <v:fill on="t" focussize="0,0"/>
                      <v:stroke weight="1pt" color="#FF0000" joinstyle="miter"/>
                      <v:imagedata o:title=""/>
                      <o:lock v:ext="edit" aspectratio="f"/>
                      <v:textbox>
                        <w:txbxContent>
                          <w:p w14:paraId="1F2B49EA">
                            <w:pPr>
                              <w:widowControl/>
                              <w:jc w:val="left"/>
                              <w:rPr>
                                <w:b/>
                                <w:color w:val="FF0000"/>
                                <w:sz w:val="20"/>
                                <w:szCs w:val="20"/>
                              </w:rPr>
                            </w:pPr>
                            <w:r>
                              <w:rPr>
                                <w:rFonts w:hint="eastAsia"/>
                                <w:b/>
                                <w:color w:val="FF0000"/>
                                <w:sz w:val="20"/>
                                <w:szCs w:val="20"/>
                              </w:rPr>
                              <w:t>应当使用黑色或蓝色墨水钢笔或签字笔工整签名，不能打印或用印章代替。</w:t>
                            </w:r>
                          </w:p>
                          <w:p w14:paraId="58E32B1E"/>
                        </w:txbxContent>
                      </v:textbox>
                    </v:shape>
                  </w:pict>
                </mc:Fallback>
              </mc:AlternateContent>
            </w:r>
          </w:p>
        </w:tc>
        <w:tc>
          <w:tcPr>
            <w:tcW w:w="2185" w:type="dxa"/>
            <w:tcBorders>
              <w:top w:val="single" w:color="auto" w:sz="4" w:space="0"/>
              <w:bottom w:val="single" w:color="auto" w:sz="4" w:space="0"/>
            </w:tcBorders>
            <w:vAlign w:val="center"/>
          </w:tcPr>
          <w:p w14:paraId="130138B6">
            <w:pPr>
              <w:jc w:val="center"/>
              <w:rPr>
                <w:kern w:val="0"/>
                <w:szCs w:val="20"/>
              </w:rPr>
            </w:pPr>
          </w:p>
        </w:tc>
        <w:tc>
          <w:tcPr>
            <w:tcW w:w="1908" w:type="dxa"/>
            <w:tcBorders>
              <w:top w:val="single" w:color="auto" w:sz="4" w:space="0"/>
              <w:bottom w:val="single" w:color="auto" w:sz="4" w:space="0"/>
            </w:tcBorders>
            <w:vAlign w:val="center"/>
          </w:tcPr>
          <w:p w14:paraId="0DC9D89A">
            <w:pPr>
              <w:jc w:val="center"/>
              <w:rPr>
                <w:kern w:val="0"/>
                <w:szCs w:val="20"/>
              </w:rPr>
            </w:pPr>
          </w:p>
        </w:tc>
      </w:tr>
      <w:tr w14:paraId="439ADC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4" w:space="0"/>
            </w:tcBorders>
            <w:vAlign w:val="center"/>
          </w:tcPr>
          <w:p w14:paraId="4EC3DD42">
            <w:pPr>
              <w:jc w:val="center"/>
              <w:rPr>
                <w:rFonts w:ascii="楷体_GB2312" w:hAnsi="楷体_GB2312" w:eastAsia="楷体_GB2312" w:cs="楷体_GB2312"/>
                <w:color w:val="0070C0"/>
                <w:sz w:val="32"/>
                <w:szCs w:val="32"/>
              </w:rPr>
            </w:pPr>
          </w:p>
        </w:tc>
        <w:tc>
          <w:tcPr>
            <w:tcW w:w="3203" w:type="dxa"/>
            <w:tcBorders>
              <w:top w:val="single" w:color="auto" w:sz="4" w:space="0"/>
              <w:bottom w:val="single" w:color="auto" w:sz="4" w:space="0"/>
            </w:tcBorders>
            <w:vAlign w:val="center"/>
          </w:tcPr>
          <w:p w14:paraId="3EB1026F">
            <w:pPr>
              <w:jc w:val="center"/>
              <w:rPr>
                <w:rFonts w:ascii="楷体_GB2312" w:hAnsi="楷体_GB2312" w:eastAsia="楷体_GB2312" w:cs="楷体_GB2312"/>
                <w:color w:val="0070C0"/>
                <w:sz w:val="24"/>
              </w:rPr>
            </w:pPr>
          </w:p>
        </w:tc>
        <w:tc>
          <w:tcPr>
            <w:tcW w:w="2185" w:type="dxa"/>
            <w:tcBorders>
              <w:top w:val="single" w:color="auto" w:sz="4" w:space="0"/>
              <w:bottom w:val="single" w:color="auto" w:sz="4" w:space="0"/>
            </w:tcBorders>
            <w:vAlign w:val="center"/>
          </w:tcPr>
          <w:p w14:paraId="4D6E9846">
            <w:pPr>
              <w:jc w:val="center"/>
              <w:rPr>
                <w:rFonts w:ascii="楷体_GB2312" w:hAnsi="楷体_GB2312" w:eastAsia="楷体_GB2312" w:cs="楷体_GB2312"/>
                <w:color w:val="0070C0"/>
                <w:sz w:val="32"/>
                <w:szCs w:val="32"/>
              </w:rPr>
            </w:pPr>
          </w:p>
        </w:tc>
        <w:tc>
          <w:tcPr>
            <w:tcW w:w="1908" w:type="dxa"/>
            <w:tcBorders>
              <w:top w:val="single" w:color="auto" w:sz="4" w:space="0"/>
              <w:bottom w:val="single" w:color="auto" w:sz="4" w:space="0"/>
            </w:tcBorders>
            <w:vAlign w:val="center"/>
          </w:tcPr>
          <w:p w14:paraId="04E1DBBC">
            <w:pPr>
              <w:jc w:val="center"/>
              <w:rPr>
                <w:rFonts w:ascii="楷体_GB2312" w:hAnsi="楷体_GB2312" w:eastAsia="楷体_GB2312" w:cs="楷体_GB2312"/>
                <w:color w:val="0070C0"/>
                <w:sz w:val="24"/>
              </w:rPr>
            </w:pPr>
          </w:p>
        </w:tc>
      </w:tr>
      <w:tr w14:paraId="114BF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dxa"/>
            <w:tcBorders>
              <w:top w:val="single" w:color="auto" w:sz="4" w:space="0"/>
              <w:bottom w:val="single" w:color="auto" w:sz="12" w:space="0"/>
            </w:tcBorders>
            <w:vAlign w:val="center"/>
          </w:tcPr>
          <w:p w14:paraId="613D234A">
            <w:pPr>
              <w:jc w:val="center"/>
              <w:rPr>
                <w:rFonts w:ascii="楷体_GB2312" w:hAnsi="楷体_GB2312" w:eastAsia="楷体_GB2312" w:cs="楷体_GB2312"/>
                <w:color w:val="0070C0"/>
                <w:sz w:val="32"/>
                <w:szCs w:val="32"/>
              </w:rPr>
            </w:pPr>
          </w:p>
        </w:tc>
        <w:tc>
          <w:tcPr>
            <w:tcW w:w="3203" w:type="dxa"/>
            <w:tcBorders>
              <w:top w:val="single" w:color="auto" w:sz="4" w:space="0"/>
              <w:bottom w:val="single" w:color="auto" w:sz="12" w:space="0"/>
            </w:tcBorders>
            <w:vAlign w:val="center"/>
          </w:tcPr>
          <w:p w14:paraId="4C9F2370">
            <w:pPr>
              <w:jc w:val="center"/>
              <w:rPr>
                <w:rFonts w:ascii="楷体_GB2312" w:hAnsi="楷体_GB2312" w:eastAsia="楷体_GB2312" w:cs="楷体_GB2312"/>
                <w:color w:val="0070C0"/>
                <w:sz w:val="24"/>
              </w:rPr>
            </w:pPr>
          </w:p>
        </w:tc>
        <w:tc>
          <w:tcPr>
            <w:tcW w:w="2185" w:type="dxa"/>
            <w:tcBorders>
              <w:top w:val="single" w:color="auto" w:sz="4" w:space="0"/>
              <w:bottom w:val="single" w:color="auto" w:sz="12" w:space="0"/>
            </w:tcBorders>
            <w:vAlign w:val="center"/>
          </w:tcPr>
          <w:p w14:paraId="231066C2">
            <w:pPr>
              <w:jc w:val="center"/>
              <w:rPr>
                <w:rFonts w:ascii="楷体_GB2312" w:hAnsi="楷体_GB2312" w:eastAsia="楷体_GB2312" w:cs="楷体_GB2312"/>
                <w:color w:val="0070C0"/>
                <w:sz w:val="32"/>
                <w:szCs w:val="32"/>
              </w:rPr>
            </w:pPr>
          </w:p>
        </w:tc>
        <w:tc>
          <w:tcPr>
            <w:tcW w:w="1908" w:type="dxa"/>
            <w:tcBorders>
              <w:top w:val="single" w:color="auto" w:sz="4" w:space="0"/>
              <w:bottom w:val="single" w:color="auto" w:sz="12" w:space="0"/>
            </w:tcBorders>
            <w:vAlign w:val="center"/>
          </w:tcPr>
          <w:p w14:paraId="29776EEB">
            <w:pPr>
              <w:jc w:val="center"/>
              <w:rPr>
                <w:rFonts w:ascii="楷体_GB2312" w:hAnsi="楷体_GB2312" w:eastAsia="楷体_GB2312" w:cs="楷体_GB2312"/>
                <w:color w:val="0070C0"/>
                <w:sz w:val="24"/>
              </w:rPr>
            </w:pPr>
          </w:p>
        </w:tc>
      </w:tr>
    </w:tbl>
    <w:tbl>
      <w:tblPr>
        <w:tblStyle w:val="6"/>
        <w:tblW w:w="9320"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4"/>
        <w:gridCol w:w="8446"/>
      </w:tblGrid>
      <w:tr w14:paraId="49BEC0CC">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1" w:type="dxa"/>
            <w:tcBorders>
              <w:top w:val="nil"/>
              <w:bottom w:val="nil"/>
            </w:tcBorders>
            <w:vAlign w:val="center"/>
          </w:tcPr>
          <w:p w14:paraId="5C4FECFC">
            <w:pPr>
              <w:pStyle w:val="10"/>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1BA076A0">
            <w:pPr>
              <w:spacing w:line="300" w:lineRule="exact"/>
              <w:rPr>
                <w:rFonts w:ascii="宋体"/>
                <w:sz w:val="20"/>
                <w:szCs w:val="20"/>
              </w:rPr>
            </w:pPr>
            <w:r>
              <w:rPr>
                <w:rFonts w:hint="eastAsia"/>
                <w:sz w:val="20"/>
                <w:szCs w:val="20"/>
              </w:rPr>
              <w:t>由非公司企业法人的法定代表人、登记联络员、财务负责人填写。</w:t>
            </w:r>
          </w:p>
        </w:tc>
      </w:tr>
    </w:tbl>
    <w:p w14:paraId="1652254B">
      <w:r>
        <w:rPr>
          <w:rFonts w:hint="eastAsia"/>
        </w:rPr>
        <w:t xml:space="preserve">                                           </w:t>
      </w:r>
      <w:r>
        <w:rPr>
          <w:rFonts w:ascii="宋体" w:hAnsi="宋体" w:cs="宋体"/>
          <w:snapToGrid w:val="0"/>
          <w:color w:val="000000"/>
          <w:spacing w:val="-9"/>
        </w:rPr>
        <mc:AlternateContent>
          <mc:Choice Requires="wps">
            <w:drawing>
              <wp:anchor distT="0" distB="0" distL="114300" distR="114300" simplePos="0" relativeHeight="251663360" behindDoc="0" locked="0" layoutInCell="1" allowOverlap="1">
                <wp:simplePos x="0" y="0"/>
                <wp:positionH relativeFrom="column">
                  <wp:posOffset>2164080</wp:posOffset>
                </wp:positionH>
                <wp:positionV relativeFrom="paragraph">
                  <wp:posOffset>5938520</wp:posOffset>
                </wp:positionV>
                <wp:extent cx="1709420" cy="621030"/>
                <wp:effectExtent l="6350" t="76200" r="379730" b="7620"/>
                <wp:wrapNone/>
                <wp:docPr id="32" name="矩形标注 32"/>
                <wp:cNvGraphicFramePr/>
                <a:graphic xmlns:a="http://schemas.openxmlformats.org/drawingml/2006/main">
                  <a:graphicData uri="http://schemas.microsoft.com/office/word/2010/wordprocessingShape">
                    <wps:wsp>
                      <wps:cNvSpPr/>
                      <wps:spPr>
                        <a:xfrm>
                          <a:off x="0" y="0"/>
                          <a:ext cx="1709420" cy="621030"/>
                        </a:xfrm>
                        <a:prstGeom prst="wedgeRectCallout">
                          <a:avLst>
                            <a:gd name="adj1" fmla="val 69912"/>
                            <a:gd name="adj2" fmla="val -58583"/>
                          </a:avLst>
                        </a:prstGeom>
                        <a:solidFill>
                          <a:srgbClr val="FFFFFF"/>
                        </a:solidFill>
                        <a:ln w="12700" cap="flat" cmpd="sng">
                          <a:solidFill>
                            <a:srgbClr val="FF0000"/>
                          </a:solidFill>
                          <a:prstDash val="solid"/>
                          <a:miter/>
                          <a:headEnd type="none" w="med" len="med"/>
                          <a:tailEnd type="none" w="med" len="med"/>
                        </a:ln>
                      </wps:spPr>
                      <wps:txbx>
                        <w:txbxContent>
                          <w:p w14:paraId="7EDB628D">
                            <w:pPr>
                              <w:widowControl/>
                              <w:jc w:val="left"/>
                              <w:rPr>
                                <w:b/>
                                <w:color w:val="FF0000"/>
                                <w:sz w:val="20"/>
                                <w:szCs w:val="20"/>
                              </w:rPr>
                            </w:pPr>
                            <w:r>
                              <w:rPr>
                                <w:rFonts w:hint="eastAsia"/>
                                <w:b/>
                                <w:color w:val="FF0000"/>
                                <w:sz w:val="20"/>
                                <w:szCs w:val="20"/>
                              </w:rPr>
                              <w:t>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170.4pt;margin-top:467.6pt;height:48.9pt;width:134.6pt;z-index:251663360;mso-width-relative:page;mso-height-relative:page;" fillcolor="#FFFFFF" filled="t" stroked="t" coordsize="21600,21600" o:gfxdata="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&#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Fzm/7aAAAADAEAAA8AAAAAAAAAAQAgAAAAIgAAAGRy&#10;cy9kb3ducmV2LnhtbFBLAQIUABQAAAAIAIdO4kBto0sHPAIAAJAEAAAOAAAAAAAAAAEAIAAAACkB&#10;AABkcnMvZTJvRG9jLnhtbFBLBQYAAAAABgAGAFkBAADXBQAAAAA=&#10;" adj="25901,-1854">
                <v:fill on="t" focussize="0,0"/>
                <v:stroke weight="1pt" color="#FF0000" joinstyle="miter"/>
                <v:imagedata o:title=""/>
                <o:lock v:ext="edit" aspectratio="f"/>
                <v:textbox>
                  <w:txbxContent>
                    <w:p w14:paraId="7EDB628D">
                      <w:pPr>
                        <w:widowControl/>
                        <w:jc w:val="left"/>
                        <w:rPr>
                          <w:b/>
                          <w:color w:val="FF0000"/>
                          <w:sz w:val="20"/>
                          <w:szCs w:val="20"/>
                        </w:rPr>
                      </w:pPr>
                      <w:r>
                        <w:rPr>
                          <w:rFonts w:hint="eastAsia"/>
                          <w:b/>
                          <w:color w:val="FF0000"/>
                          <w:sz w:val="20"/>
                          <w:szCs w:val="20"/>
                        </w:rPr>
                        <w:t>应当使用黑色或蓝色墨水钢笔或签字笔工整签名，不能打印或用印章代替。</w:t>
                      </w:r>
                    </w:p>
                  </w:txbxContent>
                </v:textbox>
              </v:shape>
            </w:pict>
          </mc:Fallback>
        </mc:AlternateContent>
      </w:r>
      <w:r>
        <w:rPr>
          <w:rFonts w:hint="eastAsia"/>
        </w:rPr>
        <w:t xml:space="preserve">                       </w:t>
      </w:r>
    </w:p>
    <w:p w14:paraId="3037C01B"/>
    <w:p w14:paraId="52850978">
      <w:pPr>
        <w:sectPr>
          <w:headerReference r:id="rId6" w:type="first"/>
          <w:footerReference r:id="rId9" w:type="first"/>
          <w:headerReference r:id="rId4" w:type="default"/>
          <w:footerReference r:id="rId7" w:type="default"/>
          <w:headerReference r:id="rId5" w:type="even"/>
          <w:footerReference r:id="rId8" w:type="even"/>
          <w:pgSz w:w="11906" w:h="16838"/>
          <w:pgMar w:top="1440" w:right="1135" w:bottom="1440" w:left="1418" w:header="851" w:footer="992" w:gutter="0"/>
          <w:cols w:space="425" w:num="1"/>
          <w:docGrid w:type="lines" w:linePitch="312" w:charSpace="0"/>
        </w:sectPr>
      </w:pPr>
      <w:r>
        <w:rPr>
          <w:rFonts w:hint="eastAsia"/>
        </w:rPr>
        <w:t xml:space="preserve">                                                                                                                                                                                                                                                                                                                                                                                                                                                                                                                                                                                                                                                                                                                                                                                                                                                                                                                                                                                                                                                                                                                                                                                                                                                                                                                                                                                                                                                                                                                                                                                                                                                                                                                                                                                                                                                                                                                                                                              </w:t>
      </w:r>
    </w:p>
    <w:p w14:paraId="42AF4719"/>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53"/>
        <w:gridCol w:w="26"/>
        <w:gridCol w:w="4099"/>
      </w:tblGrid>
      <w:tr w14:paraId="22969F49">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14:paraId="1301F006">
            <w:pPr>
              <w:tabs>
                <w:tab w:val="left" w:pos="4830"/>
              </w:tabs>
              <w:autoSpaceDE w:val="0"/>
              <w:autoSpaceDN w:val="0"/>
              <w:adjustRightInd w:val="0"/>
              <w:rPr>
                <w:rFonts w:ascii="黑体" w:hAnsi="宋体" w:eastAsia="黑体"/>
                <w:b/>
                <w:bCs/>
                <w:sz w:val="28"/>
                <w:szCs w:val="21"/>
              </w:rPr>
            </w:pPr>
            <w:r>
              <w:rPr>
                <w:rFonts w:hint="eastAsia" w:ascii="黑体" w:hAnsi="黑体" w:eastAsia="黑体"/>
                <w:sz w:val="24"/>
              </w:rPr>
              <w:t>表7——申请人合法性承诺</w:t>
            </w:r>
          </w:p>
        </w:tc>
      </w:tr>
      <w:tr w14:paraId="49DFBB1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4"/>
            <w:tcBorders>
              <w:top w:val="single" w:color="000000" w:sz="4" w:space="0"/>
              <w:bottom w:val="single" w:color="000000" w:sz="4" w:space="0"/>
              <w:tl2br w:val="nil"/>
              <w:tr2bl w:val="nil"/>
            </w:tcBorders>
            <w:vAlign w:val="center"/>
          </w:tcPr>
          <w:p w14:paraId="14ED5AB1">
            <w:pPr>
              <w:pStyle w:val="12"/>
              <w:spacing w:line="320" w:lineRule="exact"/>
              <w:ind w:firstLine="420" w:firstLineChars="200"/>
              <w:jc w:val="left"/>
              <w:rPr>
                <w:rFonts w:ascii="仿宋_GB2312" w:hAnsi="宋体" w:eastAsia="仿宋_GB2312"/>
                <w:kern w:val="0"/>
                <w:szCs w:val="21"/>
                <w:lang w:val="zh-CN"/>
              </w:rPr>
            </w:pPr>
            <w:r>
              <w:rPr>
                <w:rFonts w:hint="eastAsia" w:ascii="仿宋_GB2312" w:hAnsi="宋体" w:eastAsia="仿宋_GB2312"/>
                <w:kern w:val="0"/>
                <w:szCs w:val="21"/>
                <w:lang w:val="zh-CN"/>
              </w:rPr>
              <w:t>1.</w:t>
            </w:r>
            <w:r>
              <w:rPr>
                <w:rFonts w:hint="eastAsia" w:ascii="仿宋_GB2312" w:hAnsi="宋体" w:eastAsia="仿宋_GB2312"/>
                <w:kern w:val="0"/>
                <w:szCs w:val="21"/>
              </w:rPr>
              <w:t>本人（包括各类法人、非法人组织）确认对此次登记（备案）所提交各项信息知情且同意，委托本申请书“表3”所列人员代为办理登记（备案）业务。</w:t>
            </w:r>
          </w:p>
          <w:p w14:paraId="138DCCCD">
            <w:pPr>
              <w:pStyle w:val="12"/>
              <w:spacing w:line="320" w:lineRule="exact"/>
              <w:ind w:firstLine="420" w:firstLineChars="200"/>
              <w:jc w:val="left"/>
              <w:rPr>
                <w:rFonts w:ascii="仿宋_GB2312" w:hAnsi="宋体" w:eastAsia="仿宋_GB2312"/>
                <w:kern w:val="0"/>
                <w:szCs w:val="21"/>
              </w:rPr>
            </w:pPr>
            <w:r>
              <w:rPr>
                <w:rFonts w:hint="eastAsia" w:ascii="仿宋_GB2312" w:hAnsi="宋体" w:eastAsia="仿宋_GB2312"/>
                <w:kern w:val="0"/>
                <w:szCs w:val="21"/>
                <w:lang w:val="zh-CN"/>
              </w:rPr>
              <w:t>2.本次登记（备案）提交的各项材料和信息均真实、准确、有效、完整。本人作为法定代表人（出资人或主管部门），对全部申请材料和信息的真实性、合法性、有效性负责。</w:t>
            </w:r>
            <w:r>
              <w:rPr>
                <w:rFonts w:hint="eastAsia" w:ascii="仿宋_GB2312" w:hAnsi="宋体" w:eastAsia="仿宋_GB2312"/>
                <w:kern w:val="0"/>
                <w:szCs w:val="21"/>
              </w:rPr>
              <w:t>如存在提交虚假材料以及采取其他欺诈手段骗取登记的行为，将依法承担相应责任。</w:t>
            </w:r>
          </w:p>
          <w:p w14:paraId="5C5A1996">
            <w:pPr>
              <w:pStyle w:val="12"/>
              <w:spacing w:line="320" w:lineRule="exact"/>
              <w:ind w:firstLine="420" w:firstLineChars="200"/>
              <w:jc w:val="left"/>
              <w:rPr>
                <w:rFonts w:ascii="仿宋_GB2312" w:hAnsi="宋体" w:eastAsia="仿宋_GB2312"/>
                <w:kern w:val="0"/>
                <w:szCs w:val="21"/>
              </w:rPr>
            </w:pPr>
            <w:r>
              <w:rPr>
                <w:rFonts w:hint="eastAsia" w:ascii="仿宋_GB2312" w:hAnsi="宋体" w:eastAsia="仿宋_GB2312"/>
                <w:kern w:val="0"/>
                <w:szCs w:val="21"/>
              </w:rPr>
              <w:t>3.向登记机关提交的材料和信息已获得所涉人员（组织）的同意，所有人员（组织）的签名（盖章）行为均由其本人（组织）完成。</w:t>
            </w:r>
          </w:p>
          <w:p w14:paraId="4A3AEB23">
            <w:pPr>
              <w:pStyle w:val="12"/>
              <w:spacing w:line="320" w:lineRule="exact"/>
              <w:ind w:firstLine="420" w:firstLineChars="200"/>
              <w:jc w:val="left"/>
              <w:rPr>
                <w:rFonts w:ascii="仿宋_GB2312" w:hAnsi="宋体" w:eastAsia="仿宋_GB2312"/>
                <w:kern w:val="0"/>
                <w:szCs w:val="21"/>
              </w:rPr>
            </w:pPr>
            <w:r>
              <w:rPr>
                <w:rFonts w:hint="eastAsia" w:ascii="仿宋_GB2312" w:hAnsi="宋体" w:eastAsia="仿宋_GB2312"/>
                <w:kern w:val="0"/>
                <w:szCs w:val="21"/>
              </w:rPr>
              <w:t>4.经营范围涉及法律、行政法规、国务院决定、地方性法规和地方政府规章规定，需要办理许可的，在取得批准前，不从事相关经营活动。</w:t>
            </w:r>
          </w:p>
          <w:p w14:paraId="0CB47289">
            <w:pPr>
              <w:pStyle w:val="12"/>
              <w:spacing w:line="320" w:lineRule="exact"/>
              <w:ind w:firstLine="420" w:firstLineChars="200"/>
              <w:jc w:val="left"/>
              <w:rPr>
                <w:rFonts w:ascii="仿宋_GB2312" w:hAnsi="宋体" w:eastAsia="仿宋_GB2312"/>
                <w:kern w:val="0"/>
                <w:szCs w:val="21"/>
              </w:rPr>
            </w:pPr>
            <w:r>
              <w:rPr>
                <w:rFonts w:hint="eastAsia" w:ascii="仿宋_GB2312" w:hAnsi="宋体" w:eastAsia="仿宋_GB2312"/>
                <w:kern w:val="0"/>
                <w:szCs w:val="21"/>
              </w:rPr>
              <w:t>5.在确保相关经营活动已符合关于消防、城市规划、环境、房屋建筑安全等管理要求之前，不在经营场所实际开展经营活动。</w:t>
            </w:r>
          </w:p>
          <w:p w14:paraId="5CC7CBA2">
            <w:pPr>
              <w:pStyle w:val="12"/>
              <w:spacing w:line="320" w:lineRule="exact"/>
              <w:ind w:firstLine="420" w:firstLineChars="200"/>
              <w:jc w:val="left"/>
              <w:rPr>
                <w:rFonts w:ascii="宋体"/>
                <w:szCs w:val="21"/>
                <w:lang w:val="zh-CN"/>
              </w:rPr>
            </w:pPr>
            <w:r>
              <w:rPr>
                <w:rFonts w:hint="eastAsia" w:ascii="仿宋_GB2312" w:hAnsi="宋体" w:eastAsia="仿宋_GB2312"/>
                <w:kern w:val="0"/>
                <w:szCs w:val="21"/>
              </w:rPr>
              <w:t>6.本人签名字迹潦草或难以辨认、盖章模糊或存在其他问题的，本人将按登记机关要求重新签名或盖章。</w:t>
            </w:r>
          </w:p>
        </w:tc>
      </w:tr>
      <w:tr w14:paraId="6A4292F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2" w:hRule="atLeast"/>
          <w:jc w:val="center"/>
        </w:trPr>
        <w:tc>
          <w:tcPr>
            <w:tcW w:w="9072" w:type="dxa"/>
            <w:gridSpan w:val="4"/>
            <w:tcBorders>
              <w:top w:val="single" w:color="000000" w:sz="4" w:space="0"/>
              <w:bottom w:val="nil"/>
              <w:tl2br w:val="nil"/>
              <w:tr2bl w:val="nil"/>
            </w:tcBorders>
          </w:tcPr>
          <w:p w14:paraId="4134E067">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设立登记，由出资人（主管部门）盖章</w:t>
            </w:r>
          </w:p>
        </w:tc>
      </w:tr>
      <w:tr w14:paraId="5EC957D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984" w:hRule="exact"/>
          <w:jc w:val="center"/>
        </w:trPr>
        <w:tc>
          <w:tcPr>
            <w:tcW w:w="4947" w:type="dxa"/>
            <w:gridSpan w:val="2"/>
            <w:tcBorders>
              <w:top w:val="nil"/>
              <w:bottom w:val="nil"/>
              <w:tl2br w:val="nil"/>
              <w:tr2bl w:val="nil"/>
            </w:tcBorders>
            <w:vAlign w:val="bottom"/>
          </w:tcPr>
          <w:p w14:paraId="52F62BC6">
            <w:pPr>
              <w:autoSpaceDE w:val="0"/>
              <w:autoSpaceDN w:val="0"/>
              <w:adjustRightInd w:val="0"/>
              <w:spacing w:line="360" w:lineRule="exact"/>
              <w:ind w:firstLine="420" w:firstLineChars="200"/>
              <w:jc w:val="right"/>
            </w:pPr>
            <w:r>
              <w:rPr>
                <w:rFonts w:hint="eastAsia"/>
              </w:rPr>
              <w:t>日期：</w:t>
            </w:r>
          </w:p>
        </w:tc>
        <w:tc>
          <w:tcPr>
            <w:tcW w:w="4125" w:type="dxa"/>
            <w:gridSpan w:val="2"/>
            <w:tcBorders>
              <w:top w:val="nil"/>
              <w:bottom w:val="nil"/>
              <w:tl2br w:val="nil"/>
              <w:tr2bl w:val="nil"/>
            </w:tcBorders>
            <w:vAlign w:val="bottom"/>
          </w:tcPr>
          <w:p w14:paraId="52AB975C">
            <w:pPr>
              <w:autoSpaceDE w:val="0"/>
              <w:autoSpaceDN w:val="0"/>
              <w:adjustRightInd w:val="0"/>
              <w:spacing w:line="360" w:lineRule="exact"/>
              <w:ind w:firstLine="29" w:firstLineChars="14"/>
              <w:rPr>
                <w:w w:val="90"/>
                <w:sz w:val="28"/>
                <w:szCs w:val="36"/>
                <w:u w:val="single"/>
              </w:rPr>
            </w:pPr>
            <w:r>
              <w:rPr>
                <w:position w:val="2"/>
              </w:rPr>
              <w:t xml:space="preserve"> </w:t>
            </w:r>
            <w:r>
              <w:rPr>
                <w:rFonts w:hint="eastAsia"/>
                <w:w w:val="90"/>
                <w:sz w:val="28"/>
                <w:szCs w:val="36"/>
              </w:rPr>
              <w:t>□□□□/□□/□□</w:t>
            </w:r>
            <w:r>
              <w:rPr>
                <w:rFonts w:hint="eastAsia" w:asciiTheme="minorEastAsia" w:hAnsiTheme="minorEastAsia" w:cstheme="minorEastAsia"/>
              </w:rPr>
              <w:t>（年/月/日）</w:t>
            </w:r>
          </w:p>
        </w:tc>
      </w:tr>
      <w:tr w14:paraId="153C731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4" w:space="0"/>
              <w:bottom w:val="nil"/>
              <w:tl2br w:val="nil"/>
              <w:tr2bl w:val="nil"/>
            </w:tcBorders>
          </w:tcPr>
          <w:p w14:paraId="11D15650">
            <w:pPr>
              <w:autoSpaceDE w:val="0"/>
              <w:autoSpaceDN w:val="0"/>
              <w:adjustRightInd w:val="0"/>
              <w:spacing w:line="360" w:lineRule="exact"/>
              <w:ind w:firstLine="422" w:firstLineChars="200"/>
              <w:rPr>
                <w:rFonts w:ascii="宋体"/>
                <w:szCs w:val="21"/>
                <w:lang w:val="zh-CN"/>
              </w:rPr>
            </w:pPr>
            <w:r>
              <w:rPr>
                <w:rFonts w:hint="eastAsia" w:ascii="宋体"/>
                <w:b/>
                <w:bCs/>
                <w:szCs w:val="21"/>
                <w:lang w:val="zh-CN"/>
              </w:rPr>
              <w:t>变更登记（备案），由法定代表人签名</w:t>
            </w:r>
          </w:p>
        </w:tc>
      </w:tr>
      <w:tr w14:paraId="0EE1914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70514BBF">
            <w:pPr>
              <w:spacing w:line="440" w:lineRule="exact"/>
              <w:ind w:firstLine="422" w:firstLineChars="200"/>
              <w:rPr>
                <w:rFonts w:ascii="宋体" w:hAnsi="宋体"/>
                <w:b/>
                <w:bCs/>
                <w:szCs w:val="21"/>
              </w:rPr>
            </w:pPr>
          </w:p>
        </w:tc>
        <w:tc>
          <w:tcPr>
            <w:tcW w:w="3879" w:type="dxa"/>
            <w:gridSpan w:val="2"/>
            <w:tcBorders>
              <w:top w:val="nil"/>
              <w:bottom w:val="nil"/>
              <w:tl2br w:val="nil"/>
              <w:tr2bl w:val="nil"/>
            </w:tcBorders>
            <w:vAlign w:val="center"/>
          </w:tcPr>
          <w:p w14:paraId="019E05D0">
            <w:pPr>
              <w:spacing w:line="440" w:lineRule="exact"/>
              <w:jc w:val="right"/>
              <w:rPr>
                <w:rFonts w:ascii="宋体" w:hAnsi="宋体"/>
                <w:b/>
                <w:bCs/>
                <w:szCs w:val="21"/>
              </w:rPr>
            </w:pPr>
            <w:r>
              <w:rPr>
                <w:rFonts w:hint="eastAsia"/>
              </w:rPr>
              <w:t>法定代表人签名：</w:t>
            </w:r>
          </w:p>
        </w:tc>
        <w:tc>
          <w:tcPr>
            <w:tcW w:w="4099" w:type="dxa"/>
            <w:tcBorders>
              <w:top w:val="nil"/>
              <w:bottom w:val="nil"/>
              <w:tl2br w:val="nil"/>
              <w:tr2bl w:val="nil"/>
            </w:tcBorders>
            <w:vAlign w:val="center"/>
          </w:tcPr>
          <w:p w14:paraId="1BE5DDCD">
            <w:pPr>
              <w:spacing w:line="440" w:lineRule="exact"/>
              <w:jc w:val="left"/>
              <w:rPr>
                <w:rFonts w:ascii="宋体" w:hAnsi="宋体"/>
                <w:b/>
                <w:bCs/>
                <w:szCs w:val="21"/>
              </w:rPr>
            </w:pPr>
            <w:r>
              <w:rPr>
                <w:rFonts w:hint="eastAsia" w:ascii="宋体" w:hAnsi="宋体"/>
                <w:bCs/>
                <w:szCs w:val="21"/>
              </w:rPr>
              <w:t>[</w:t>
            </w:r>
            <w:r>
              <w:rPr>
                <w:rFonts w:hint="eastAsia"/>
                <w:u w:val="single"/>
              </w:rPr>
              <w:t xml:space="preserve">        </w:t>
            </w:r>
            <w:r>
              <w:rPr>
                <w:rFonts w:hint="eastAsia" w:ascii="华文行楷" w:hAnsi="华文行楷" w:eastAsia="华文行楷" w:cs="华文行楷"/>
                <w:color w:val="0070C0"/>
                <w:sz w:val="32"/>
                <w:szCs w:val="32"/>
                <w:lang w:val="en-US" w:eastAsia="zh-CN"/>
              </w:rPr>
              <w:t>李</w:t>
            </w:r>
            <w:r>
              <w:rPr>
                <w:rFonts w:hint="eastAsia" w:ascii="华文行楷" w:hAnsi="华文行楷" w:eastAsia="华文行楷" w:cs="华文行楷"/>
                <w:color w:val="0070C0"/>
                <w:sz w:val="32"/>
                <w:szCs w:val="32"/>
              </w:rPr>
              <w:t>XX</w:t>
            </w:r>
            <w:r>
              <w:rPr>
                <w:rFonts w:hint="eastAsia"/>
                <w:u w:val="single"/>
              </w:rPr>
              <w:t xml:space="preserve">           </w:t>
            </w:r>
            <w:r>
              <w:rPr>
                <w:rFonts w:hint="eastAsia" w:ascii="宋体" w:hAnsi="宋体"/>
                <w:bCs/>
                <w:szCs w:val="21"/>
              </w:rPr>
              <w:t>]</w:t>
            </w:r>
          </w:p>
        </w:tc>
      </w:tr>
      <w:tr w14:paraId="5CAC87F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34DD32CA">
            <w:pPr>
              <w:spacing w:line="440" w:lineRule="exact"/>
              <w:rPr>
                <w:rFonts w:ascii="宋体" w:hAnsi="宋体"/>
                <w:b/>
                <w:bCs/>
                <w:szCs w:val="21"/>
              </w:rPr>
            </w:pPr>
          </w:p>
        </w:tc>
        <w:tc>
          <w:tcPr>
            <w:tcW w:w="3879" w:type="dxa"/>
            <w:gridSpan w:val="2"/>
            <w:tcBorders>
              <w:top w:val="nil"/>
              <w:bottom w:val="single" w:color="000000" w:sz="12" w:space="0"/>
              <w:tl2br w:val="nil"/>
              <w:tr2bl w:val="nil"/>
            </w:tcBorders>
            <w:vAlign w:val="center"/>
          </w:tcPr>
          <w:p w14:paraId="0D95579A">
            <w:pPr>
              <w:spacing w:line="440" w:lineRule="exact"/>
              <w:ind w:firstLine="420" w:firstLineChars="200"/>
              <w:jc w:val="right"/>
              <w:rPr>
                <w:rFonts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493264AB">
            <w:pPr>
              <w:spacing w:line="440" w:lineRule="exact"/>
              <w:rPr>
                <w:rFonts w:ascii="宋体" w:hAnsi="宋体"/>
                <w:b/>
                <w:bCs/>
                <w:szCs w:val="21"/>
              </w:rPr>
            </w:pPr>
            <w:r>
              <w:rPr>
                <w:rFonts w:hint="eastAsia"/>
                <w:color w:val="0070C0"/>
                <w:position w:val="2"/>
                <w:sz w:val="28"/>
                <w:szCs w:val="28"/>
              </w:rPr>
              <w:t>2026</w:t>
            </w:r>
            <w:r>
              <w:rPr>
                <w:rFonts w:eastAsia="Times New Roman"/>
                <w:position w:val="2"/>
                <w:sz w:val="28"/>
                <w:szCs w:val="28"/>
              </w:rPr>
              <w:t>/</w:t>
            </w:r>
            <w:r>
              <w:rPr>
                <w:rFonts w:hint="eastAsia"/>
                <w:color w:val="0070C0"/>
                <w:position w:val="2"/>
                <w:sz w:val="28"/>
                <w:szCs w:val="28"/>
              </w:rPr>
              <w:t>05</w:t>
            </w:r>
            <w:r>
              <w:rPr>
                <w:rFonts w:eastAsia="Times New Roman"/>
                <w:position w:val="2"/>
                <w:sz w:val="28"/>
                <w:szCs w:val="28"/>
              </w:rPr>
              <w:t>/</w:t>
            </w:r>
            <w:r>
              <w:rPr>
                <w:rFonts w:hint="eastAsia"/>
                <w:color w:val="0070C0"/>
                <w:position w:val="2"/>
                <w:sz w:val="28"/>
                <w:szCs w:val="28"/>
              </w:rPr>
              <w:t>01</w:t>
            </w:r>
            <w:r>
              <w:rPr>
                <w:rFonts w:hint="eastAsia" w:asciiTheme="minorEastAsia" w:hAnsiTheme="minorEastAsia" w:cstheme="minorEastAsia"/>
              </w:rPr>
              <w:t>（年/月/日）</w:t>
            </w:r>
          </w:p>
        </w:tc>
      </w:tr>
    </w:tbl>
    <w:p w14:paraId="2FE68380">
      <w:r>
        <w:rPr>
          <w:rFonts w:ascii="宋体" w:hAnsi="宋体" w:cs="宋体"/>
          <w:snapToGrid w:val="0"/>
          <w:color w:val="000000"/>
          <w:spacing w:val="-9"/>
        </w:rPr>
        <mc:AlternateContent>
          <mc:Choice Requires="wps">
            <w:drawing>
              <wp:anchor distT="0" distB="0" distL="114300" distR="114300" simplePos="0" relativeHeight="251665408" behindDoc="0" locked="0" layoutInCell="1" allowOverlap="1">
                <wp:simplePos x="0" y="0"/>
                <wp:positionH relativeFrom="column">
                  <wp:posOffset>3990975</wp:posOffset>
                </wp:positionH>
                <wp:positionV relativeFrom="paragraph">
                  <wp:posOffset>5994400</wp:posOffset>
                </wp:positionV>
                <wp:extent cx="2321560" cy="500380"/>
                <wp:effectExtent l="6350" t="708025" r="15240" b="10795"/>
                <wp:wrapNone/>
                <wp:docPr id="4" name="矩形标注 4"/>
                <wp:cNvGraphicFramePr/>
                <a:graphic xmlns:a="http://schemas.openxmlformats.org/drawingml/2006/main">
                  <a:graphicData uri="http://schemas.microsoft.com/office/word/2010/wordprocessingShape">
                    <wps:wsp>
                      <wps:cNvSpPr/>
                      <wps:spPr>
                        <a:xfrm>
                          <a:off x="0" y="0"/>
                          <a:ext cx="2321560" cy="500380"/>
                        </a:xfrm>
                        <a:prstGeom prst="wedgeRectCallout">
                          <a:avLst>
                            <a:gd name="adj1" fmla="val -16931"/>
                            <a:gd name="adj2" fmla="val -188197"/>
                          </a:avLst>
                        </a:prstGeom>
                        <a:solidFill>
                          <a:srgbClr val="FFFFFF"/>
                        </a:solidFill>
                        <a:ln w="12700" cap="flat" cmpd="sng">
                          <a:solidFill>
                            <a:srgbClr val="FF0000"/>
                          </a:solidFill>
                          <a:prstDash val="solid"/>
                          <a:miter/>
                          <a:headEnd type="none" w="med" len="med"/>
                          <a:tailEnd type="none" w="med" len="med"/>
                        </a:ln>
                      </wps:spPr>
                      <wps:txbx>
                        <w:txbxContent>
                          <w:p w14:paraId="41A9BAED">
                            <w:pPr>
                              <w:widowControl/>
                              <w:jc w:val="left"/>
                              <w:rPr>
                                <w:b/>
                                <w:color w:val="FF0000"/>
                                <w:sz w:val="20"/>
                                <w:szCs w:val="20"/>
                              </w:rPr>
                            </w:pPr>
                            <w:r>
                              <w:rPr>
                                <w:rFonts w:hint="eastAsia"/>
                                <w:b/>
                                <w:color w:val="FF0000"/>
                                <w:sz w:val="20"/>
                                <w:szCs w:val="20"/>
                              </w:rPr>
                              <w:t>应当使用黑色或蓝色墨水钢笔或签字笔工整签名，不能打印或用印章代替。</w:t>
                            </w:r>
                          </w:p>
                          <w:p w14:paraId="6116DA4E"/>
                        </w:txbxContent>
                      </wps:txbx>
                      <wps:bodyPr upright="1"/>
                    </wps:wsp>
                  </a:graphicData>
                </a:graphic>
              </wp:anchor>
            </w:drawing>
          </mc:Choice>
          <mc:Fallback>
            <w:pict>
              <v:shape id="_x0000_s1026" o:spid="_x0000_s1026" o:spt="61" type="#_x0000_t61" style="position:absolute;left:0pt;margin-left:314.25pt;margin-top:472pt;height:39.4pt;width:182.8pt;z-index:251665408;mso-width-relative:page;mso-height-relative:page;" fillcolor="#FFFFFF" filled="t" stroked="t" coordsize="21600,21600" o:gfxdata="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VXK9HbAAAADAEAAA8AAAAAAAAAAQAgAAAAIgAAAGRycy9k&#10;b3ducmV2LnhtbFBLAQIUABQAAAAIAIdO4kCvxRFJOAIAAJAEAAAOAAAAAAAAAAEAIAAAACoBAABk&#10;cnMvZTJvRG9jLnhtbFBLBQYAAAAABgAGAFkBAADUBQAAAAA=&#10;" adj="7143,-29851">
                <v:fill on="t" focussize="0,0"/>
                <v:stroke weight="1pt" color="#FF0000" joinstyle="miter"/>
                <v:imagedata o:title=""/>
                <o:lock v:ext="edit" aspectratio="f"/>
                <v:textbox>
                  <w:txbxContent>
                    <w:p w14:paraId="41A9BAED">
                      <w:pPr>
                        <w:widowControl/>
                        <w:jc w:val="left"/>
                        <w:rPr>
                          <w:b/>
                          <w:color w:val="FF0000"/>
                          <w:sz w:val="20"/>
                          <w:szCs w:val="20"/>
                        </w:rPr>
                      </w:pPr>
                      <w:r>
                        <w:rPr>
                          <w:rFonts w:hint="eastAsia"/>
                          <w:b/>
                          <w:color w:val="FF0000"/>
                          <w:sz w:val="20"/>
                          <w:szCs w:val="20"/>
                        </w:rPr>
                        <w:t>应当使用黑色或蓝色墨水钢笔或签字笔工整签名，不能打印或用印章代替。</w:t>
                      </w:r>
                    </w:p>
                    <w:p w14:paraId="6116DA4E"/>
                  </w:txbxContent>
                </v:textbox>
              </v:shape>
            </w:pict>
          </mc:Fallback>
        </mc:AlternateContent>
      </w:r>
    </w:p>
    <w:p w14:paraId="77435D6E"/>
    <w:p w14:paraId="5D494E87"/>
    <w:p w14:paraId="61F0EBE5">
      <w:pPr>
        <w:pStyle w:val="2"/>
        <w:rPr>
          <w:rFonts w:hint="default"/>
        </w:rPr>
      </w:pPr>
    </w:p>
    <w:p w14:paraId="1E6B9B17"/>
    <w:p w14:paraId="76807BB6">
      <w:pPr>
        <w:pStyle w:val="2"/>
        <w:rPr>
          <w:rFonts w:hint="default"/>
        </w:rPr>
      </w:pPr>
    </w:p>
    <w:p w14:paraId="30535D43"/>
    <w:p w14:paraId="4D89A2D3">
      <w:pPr>
        <w:spacing w:line="243" w:lineRule="auto"/>
        <w:jc w:val="center"/>
        <w:outlineLvl w:val="1"/>
        <w:rPr>
          <w:rFonts w:ascii="方正小标宋_GBK" w:hAnsi="方正小标宋_GBK" w:eastAsia="方正小标宋_GBK" w:cs="方正小标宋_GBK"/>
          <w:spacing w:val="8"/>
          <w:sz w:val="35"/>
          <w:szCs w:val="35"/>
        </w:rPr>
      </w:pPr>
    </w:p>
    <w:p w14:paraId="692845AB">
      <w:pPr>
        <w:spacing w:line="243" w:lineRule="auto"/>
        <w:jc w:val="center"/>
        <w:outlineLvl w:val="1"/>
        <w:rPr>
          <w:rFonts w:ascii="方正小标宋_GBK" w:hAnsi="方正小标宋_GBK" w:eastAsia="方正小标宋_GBK" w:cs="方正小标宋_GBK"/>
          <w:spacing w:val="8"/>
          <w:sz w:val="35"/>
          <w:szCs w:val="35"/>
        </w:rPr>
      </w:pPr>
    </w:p>
    <w:p w14:paraId="6D7CCA73">
      <w:pPr>
        <w:spacing w:line="243" w:lineRule="auto"/>
        <w:jc w:val="center"/>
        <w:outlineLvl w:val="1"/>
        <w:rPr>
          <w:rFonts w:ascii="方正小标宋_GBK" w:hAnsi="方正小标宋_GBK" w:eastAsia="方正小标宋_GBK" w:cs="方正小标宋_GBK"/>
          <w:sz w:val="35"/>
          <w:szCs w:val="35"/>
        </w:rPr>
      </w:pPr>
      <w:r>
        <w:rPr>
          <w:rFonts w:ascii="宋体" w:hAnsi="宋体" w:cs="宋体"/>
          <w:snapToGrid w:val="0"/>
          <w:color w:val="000000"/>
          <w:spacing w:val="-9"/>
        </w:rPr>
        <mc:AlternateContent>
          <mc:Choice Requires="wps">
            <w:drawing>
              <wp:anchor distT="0" distB="0" distL="114300" distR="114300" simplePos="0" relativeHeight="251667456" behindDoc="0" locked="0" layoutInCell="1" allowOverlap="1">
                <wp:simplePos x="0" y="0"/>
                <wp:positionH relativeFrom="column">
                  <wp:posOffset>3905250</wp:posOffset>
                </wp:positionH>
                <wp:positionV relativeFrom="paragraph">
                  <wp:posOffset>-36830</wp:posOffset>
                </wp:positionV>
                <wp:extent cx="1805305" cy="448310"/>
                <wp:effectExtent l="142240" t="6350" r="14605" b="21590"/>
                <wp:wrapNone/>
                <wp:docPr id="2" name="矩形标注 2"/>
                <wp:cNvGraphicFramePr/>
                <a:graphic xmlns:a="http://schemas.openxmlformats.org/drawingml/2006/main">
                  <a:graphicData uri="http://schemas.microsoft.com/office/word/2010/wordprocessingShape">
                    <wps:wsp>
                      <wps:cNvSpPr/>
                      <wps:spPr>
                        <a:xfrm>
                          <a:off x="0" y="0"/>
                          <a:ext cx="1805305" cy="448310"/>
                        </a:xfrm>
                        <a:prstGeom prst="wedgeRectCallout">
                          <a:avLst>
                            <a:gd name="adj1" fmla="val -56912"/>
                            <a:gd name="adj2" fmla="val -4755"/>
                          </a:avLst>
                        </a:prstGeom>
                        <a:solidFill>
                          <a:srgbClr val="FFFFFF"/>
                        </a:solidFill>
                        <a:ln w="12700" cap="flat" cmpd="sng">
                          <a:solidFill>
                            <a:srgbClr val="FF0000"/>
                          </a:solidFill>
                          <a:prstDash val="solid"/>
                          <a:miter/>
                          <a:headEnd type="none" w="med" len="med"/>
                          <a:tailEnd type="none" w="med" len="med"/>
                        </a:ln>
                      </wps:spPr>
                      <wps:txbx>
                        <w:txbxContent>
                          <w:p w14:paraId="1B841649">
                            <w:pPr>
                              <w:widowControl/>
                              <w:jc w:val="left"/>
                              <w:rPr>
                                <w:b/>
                                <w:color w:val="FF0000"/>
                                <w:sz w:val="20"/>
                                <w:szCs w:val="20"/>
                              </w:rPr>
                            </w:pPr>
                            <w:r>
                              <w:rPr>
                                <w:rFonts w:hint="eastAsia"/>
                                <w:b/>
                                <w:color w:val="FF0000"/>
                                <w:sz w:val="20"/>
                                <w:szCs w:val="20"/>
                              </w:rPr>
                              <w:t>申请人在登记机关现场办理实名登记确认时需填写此表。</w:t>
                            </w:r>
                          </w:p>
                        </w:txbxContent>
                      </wps:txbx>
                      <wps:bodyPr upright="1"/>
                    </wps:wsp>
                  </a:graphicData>
                </a:graphic>
              </wp:anchor>
            </w:drawing>
          </mc:Choice>
          <mc:Fallback>
            <w:pict>
              <v:shape id="_x0000_s1026" o:spid="_x0000_s1026" o:spt="61" type="#_x0000_t61" style="position:absolute;left:0pt;margin-left:307.5pt;margin-top:-2.9pt;height:35.3pt;width:142.15pt;z-index:251667456;mso-width-relative:page;mso-height-relative:page;" fillcolor="#FFFFFF" filled="t" stroked="t" coordsize="21600,21600" o:gfxdata="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B7k2r2QAAAAkBAAAPAAAAAAAAAAEAIAAAACIAAABkcnMv&#10;ZG93bnJldi54bWxQSwECFAAUAAAACACHTuJAy9J20TsCAACOBAAADgAAAAAAAAABACAAAAAoAQAA&#10;ZHJzL2Uyb0RvYy54bWxQSwUGAAAAAAYABgBZAQAA1QUAAAAA&#10;" adj="-1493,9773">
                <v:fill on="t" focussize="0,0"/>
                <v:stroke weight="1pt" color="#FF0000" joinstyle="miter"/>
                <v:imagedata o:title=""/>
                <o:lock v:ext="edit" aspectratio="f"/>
                <v:textbox>
                  <w:txbxContent>
                    <w:p w14:paraId="1B841649">
                      <w:pPr>
                        <w:widowControl/>
                        <w:jc w:val="left"/>
                        <w:rPr>
                          <w:b/>
                          <w:color w:val="FF0000"/>
                          <w:sz w:val="20"/>
                          <w:szCs w:val="20"/>
                        </w:rPr>
                      </w:pPr>
                      <w:r>
                        <w:rPr>
                          <w:rFonts w:hint="eastAsia"/>
                          <w:b/>
                          <w:color w:val="FF0000"/>
                          <w:sz w:val="20"/>
                          <w:szCs w:val="20"/>
                        </w:rPr>
                        <w:t>申请人在登记机关现场办理实名登记确认时需填写此表。</w:t>
                      </w:r>
                    </w:p>
                  </w:txbxContent>
                </v:textbox>
              </v:shape>
            </w:pict>
          </mc:Fallback>
        </mc:AlternateContent>
      </w:r>
      <w:r>
        <w:rPr>
          <w:rFonts w:ascii="方正小标宋_GBK" w:hAnsi="方正小标宋_GBK" w:eastAsia="方正小标宋_GBK" w:cs="方正小标宋_GBK"/>
          <w:spacing w:val="8"/>
          <w:sz w:val="35"/>
          <w:szCs w:val="35"/>
        </w:rPr>
        <w:t>实名登记确认表</w:t>
      </w:r>
    </w:p>
    <w:p w14:paraId="7999FB16">
      <w:pPr>
        <w:spacing w:line="122" w:lineRule="exact"/>
      </w:pPr>
    </w:p>
    <w:tbl>
      <w:tblPr>
        <w:tblStyle w:val="15"/>
        <w:tblW w:w="90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0"/>
        <w:gridCol w:w="1389"/>
        <w:gridCol w:w="2273"/>
        <w:gridCol w:w="2038"/>
        <w:gridCol w:w="2525"/>
      </w:tblGrid>
      <w:tr w14:paraId="7D880F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9075" w:type="dxa"/>
            <w:gridSpan w:val="5"/>
            <w:tcBorders>
              <w:top w:val="dashed" w:color="000000" w:sz="2" w:space="0"/>
              <w:left w:val="dashed" w:color="000000" w:sz="2" w:space="0"/>
              <w:bottom w:val="single" w:color="000000" w:sz="10" w:space="0"/>
              <w:right w:val="nil"/>
            </w:tcBorders>
          </w:tcPr>
          <w:p w14:paraId="141854E1">
            <w:pPr>
              <w:spacing w:before="161" w:line="267" w:lineRule="exact"/>
              <w:ind w:left="138"/>
              <w:rPr>
                <w:rFonts w:ascii="黑体" w:hAnsi="黑体" w:eastAsia="黑体" w:cs="黑体"/>
                <w:sz w:val="20"/>
                <w:szCs w:val="20"/>
              </w:rPr>
            </w:pPr>
            <w:r>
              <mc:AlternateContent>
                <mc:Choice Requires="wps">
                  <w:drawing>
                    <wp:anchor distT="0" distB="0" distL="114300" distR="114300" simplePos="0" relativeHeight="251666432" behindDoc="0" locked="0" layoutInCell="1" allowOverlap="1">
                      <wp:simplePos x="0" y="0"/>
                      <wp:positionH relativeFrom="page">
                        <wp:posOffset>5759450</wp:posOffset>
                      </wp:positionH>
                      <wp:positionV relativeFrom="page">
                        <wp:posOffset>5715</wp:posOffset>
                      </wp:positionV>
                      <wp:extent cx="6350" cy="282575"/>
                      <wp:effectExtent l="1905" t="0" r="10795" b="3175"/>
                      <wp:wrapNone/>
                      <wp:docPr id="1" name="任意多边形 1"/>
                      <wp:cNvGraphicFramePr/>
                      <a:graphic xmlns:a="http://schemas.openxmlformats.org/drawingml/2006/main">
                        <a:graphicData uri="http://schemas.microsoft.com/office/word/2010/wordprocessingShape">
                          <wps:wsp>
                            <wps:cNvSpPr/>
                            <wps:spPr>
                              <a:xfrm>
                                <a:off x="0" y="0"/>
                                <a:ext cx="6350" cy="282575"/>
                              </a:xfrm>
                              <a:custGeom>
                                <a:avLst/>
                                <a:gdLst/>
                                <a:ahLst/>
                                <a:cxnLst/>
                                <a:rect l="0" t="0" r="0" b="0"/>
                                <a:pathLst>
                                  <a:path w="10" h="445">
                                    <a:moveTo>
                                      <a:pt x="4" y="0"/>
                                    </a:moveTo>
                                    <a:lnTo>
                                      <a:pt x="4" y="444"/>
                                    </a:lnTo>
                                  </a:path>
                                </a:pathLst>
                              </a:custGeom>
                              <a:noFill/>
                              <a:ln w="6096" cap="flat" cmpd="sng">
                                <a:solidFill>
                                  <a:srgbClr val="000000"/>
                                </a:solidFill>
                                <a:prstDash val="dash"/>
                                <a:bevel/>
                                <a:headEnd type="none" w="med" len="med"/>
                                <a:tailEnd type="none" w="med" len="med"/>
                              </a:ln>
                            </wps:spPr>
                            <wps:bodyPr upright="1"/>
                          </wps:wsp>
                        </a:graphicData>
                      </a:graphic>
                    </wp:anchor>
                  </w:drawing>
                </mc:Choice>
                <mc:Fallback>
                  <w:pict>
                    <v:shape id="_x0000_s1026" o:spid="_x0000_s1026" o:spt="100" style="position:absolute;left:0pt;margin-left:453.5pt;margin-top:0.45pt;height:22.25pt;width:0.5pt;mso-position-horizontal-relative:page;mso-position-vertical-relative:page;z-index:251666432;mso-width-relative:page;mso-height-relative:page;" filled="f" stroked="t" coordsize="10,445" o:gfxdata="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rFItd1gAAAAcBAAAPAAAAAAAAAAEAIAAAACIAAABk&#10;cnMvZG93bnJldi54bWxQSwECFAAUAAAACACHTuJAM4Uw7kECAACzBAAADgAAAAAAAAABACAAAAAl&#10;AQAAZHJzL2Uyb0RvYy54bWxQSwUGAAAAAAYABgBZAQAA2AUAAAAA&#10;" path="m4,0l4,444e">
                      <v:fill on="f" focussize="0,0"/>
                      <v:stroke weight="0.48pt" color="#000000" joinstyle="bevel" dashstyle="dash"/>
                      <v:imagedata o:title=""/>
                      <o:lock v:ext="edit" aspectratio="f"/>
                    </v:shape>
                  </w:pict>
                </mc:Fallback>
              </mc:AlternateContent>
            </w:r>
            <w:r>
              <w:rPr>
                <w:rFonts w:ascii="Wingdings" w:hAnsi="Wingdings" w:eastAsia="Wingdings" w:cs="Wingdings"/>
                <w:spacing w:val="8"/>
                <w:position w:val="1"/>
                <w:sz w:val="20"/>
                <w:szCs w:val="20"/>
              </w:rPr>
              <w:t></w:t>
            </w:r>
            <w:r>
              <w:rPr>
                <w:rFonts w:ascii="Wingdings" w:hAnsi="Wingdings" w:eastAsia="Wingdings" w:cs="Wingdings"/>
                <w:spacing w:val="-31"/>
                <w:position w:val="1"/>
                <w:sz w:val="20"/>
                <w:szCs w:val="20"/>
              </w:rPr>
              <w:t></w:t>
            </w:r>
            <w:r>
              <w:rPr>
                <w:rFonts w:ascii="黑体" w:hAnsi="黑体" w:eastAsia="黑体" w:cs="黑体"/>
                <w:spacing w:val="8"/>
                <w:position w:val="1"/>
                <w:sz w:val="20"/>
                <w:szCs w:val="20"/>
              </w:rPr>
              <w:t>该表仅申请人在登记机关现场办理实名登记确认时使用</w:t>
            </w:r>
          </w:p>
        </w:tc>
      </w:tr>
      <w:tr w14:paraId="27967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9075" w:type="dxa"/>
            <w:gridSpan w:val="5"/>
            <w:tcBorders>
              <w:top w:val="single" w:color="000000" w:sz="10" w:space="0"/>
              <w:left w:val="single" w:color="000000" w:sz="10" w:space="0"/>
              <w:bottom w:val="single" w:color="000000" w:sz="4" w:space="0"/>
              <w:right w:val="single" w:color="000000" w:sz="10" w:space="0"/>
            </w:tcBorders>
            <w:shd w:val="clear" w:color="auto" w:fill="E5E5E5"/>
          </w:tcPr>
          <w:p w14:paraId="3CEEF692">
            <w:pPr>
              <w:spacing w:before="100" w:line="231" w:lineRule="auto"/>
              <w:ind w:left="105"/>
              <w:rPr>
                <w:rFonts w:ascii="黑体" w:hAnsi="黑体" w:eastAsia="黑体" w:cs="黑体"/>
                <w:sz w:val="20"/>
                <w:szCs w:val="20"/>
              </w:rPr>
            </w:pPr>
            <w:r>
              <w:rPr>
                <w:rFonts w:ascii="黑体" w:hAnsi="黑体" w:eastAsia="黑体" w:cs="黑体"/>
                <w:spacing w:val="7"/>
                <w:sz w:val="20"/>
                <w:szCs w:val="20"/>
              </w:rPr>
              <w:t>基本信息（必填）</w:t>
            </w:r>
          </w:p>
        </w:tc>
      </w:tr>
      <w:tr w14:paraId="6AB91A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9075" w:type="dxa"/>
            <w:gridSpan w:val="5"/>
            <w:tcBorders>
              <w:top w:val="single" w:color="000000" w:sz="4" w:space="0"/>
              <w:left w:val="single" w:color="000000" w:sz="10" w:space="0"/>
              <w:right w:val="single" w:color="000000" w:sz="10" w:space="0"/>
            </w:tcBorders>
          </w:tcPr>
          <w:p w14:paraId="66E56B23">
            <w:pPr>
              <w:pStyle w:val="16"/>
              <w:spacing w:before="109" w:line="226" w:lineRule="auto"/>
              <w:ind w:right="3" w:firstLine="432" w:firstLineChars="200"/>
              <w:jc w:val="left"/>
              <w:rPr>
                <w:lang w:eastAsia="zh-CN"/>
              </w:rPr>
            </w:pPr>
            <w:r>
              <w:rPr>
                <w:spacing w:val="8"/>
                <w:lang w:eastAsia="zh-CN"/>
              </w:rPr>
              <w:t>为</w:t>
            </w:r>
            <w:r>
              <w:rPr>
                <w:lang w:eastAsia="zh-CN"/>
              </w:rPr>
              <w:t xml:space="preserve">办理 </w:t>
            </w:r>
            <w:r>
              <w:rPr>
                <w:rFonts w:hint="eastAsia" w:ascii="楷体_GB2312" w:hAnsi="楷体_GB2312" w:eastAsia="楷体_GB2312" w:cs="楷体_GB2312"/>
                <w:color w:val="0070C0"/>
                <w:kern w:val="2"/>
                <w:sz w:val="24"/>
                <w:szCs w:val="24"/>
                <w:u w:val="single"/>
                <w:lang w:val="en-US" w:eastAsia="zh-CN" w:bidi="ar-SA"/>
              </w:rPr>
              <w:t>济南/青岛XXXX商贸中心</w:t>
            </w:r>
            <w:r>
              <w:rPr>
                <w:lang w:eastAsia="zh-CN"/>
              </w:rPr>
              <w:t>（</w:t>
            </w:r>
            <w:r>
              <w:rPr>
                <w:spacing w:val="8"/>
                <w:lang w:eastAsia="zh-CN"/>
              </w:rPr>
              <w:t>经营主体名称）的登记（备案）业务，进行本次实名登</w:t>
            </w:r>
            <w:r>
              <w:rPr>
                <w:spacing w:val="7"/>
                <w:lang w:eastAsia="zh-CN"/>
              </w:rPr>
              <w:t>记确认。</w:t>
            </w:r>
          </w:p>
        </w:tc>
      </w:tr>
      <w:tr w14:paraId="2C4DEB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075" w:type="dxa"/>
            <w:gridSpan w:val="5"/>
            <w:tcBorders>
              <w:left w:val="single" w:color="000000" w:sz="10" w:space="0"/>
              <w:right w:val="single" w:color="000000" w:sz="10" w:space="0"/>
            </w:tcBorders>
            <w:shd w:val="clear" w:color="auto" w:fill="E5E5E5"/>
          </w:tcPr>
          <w:p w14:paraId="06D70955">
            <w:pPr>
              <w:spacing w:before="120" w:line="229" w:lineRule="auto"/>
              <w:ind w:left="110"/>
              <w:rPr>
                <w:rFonts w:ascii="黑体" w:hAnsi="黑体" w:eastAsia="黑体" w:cs="黑体"/>
                <w:sz w:val="20"/>
                <w:szCs w:val="20"/>
              </w:rPr>
            </w:pPr>
            <w:r>
              <w:rPr>
                <w:rFonts w:ascii="黑体" w:hAnsi="黑体" w:eastAsia="黑体" w:cs="黑体"/>
                <w:spacing w:val="8"/>
                <w:sz w:val="20"/>
                <w:szCs w:val="20"/>
              </w:rPr>
              <w:t>实名登记确认人员信息（必填）</w:t>
            </w:r>
          </w:p>
        </w:tc>
      </w:tr>
      <w:tr w14:paraId="4F696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2239" w:type="dxa"/>
            <w:gridSpan w:val="2"/>
            <w:tcBorders>
              <w:left w:val="single" w:color="000000" w:sz="10" w:space="0"/>
            </w:tcBorders>
            <w:vAlign w:val="center"/>
          </w:tcPr>
          <w:p w14:paraId="6A9636EE">
            <w:pPr>
              <w:pStyle w:val="16"/>
              <w:jc w:val="center"/>
            </w:pPr>
            <w:r>
              <w:t>姓</w:t>
            </w:r>
            <w:r>
              <w:rPr>
                <w:spacing w:val="10"/>
              </w:rPr>
              <w:t xml:space="preserve">  </w:t>
            </w:r>
            <w:r>
              <w:t>名</w:t>
            </w:r>
          </w:p>
        </w:tc>
        <w:tc>
          <w:tcPr>
            <w:tcW w:w="2273" w:type="dxa"/>
            <w:vAlign w:val="center"/>
          </w:tcPr>
          <w:p w14:paraId="54FFF37C">
            <w:pPr>
              <w:jc w:val="center"/>
              <w:rPr>
                <w:rFonts w:ascii="Arial"/>
              </w:rPr>
            </w:pPr>
            <w:r>
              <w:rPr>
                <w:rFonts w:hint="eastAsia" w:ascii="楷体_GB2312" w:hAnsi="楷体_GB2312" w:eastAsia="楷体_GB2312" w:cs="楷体_GB2312"/>
                <w:color w:val="0070C0"/>
                <w:sz w:val="24"/>
              </w:rPr>
              <w:t>李XX</w:t>
            </w:r>
          </w:p>
        </w:tc>
        <w:tc>
          <w:tcPr>
            <w:tcW w:w="2038" w:type="dxa"/>
            <w:vAlign w:val="center"/>
          </w:tcPr>
          <w:p w14:paraId="732E0D85">
            <w:pPr>
              <w:pStyle w:val="16"/>
              <w:jc w:val="center"/>
            </w:pPr>
            <w:r>
              <w:rPr>
                <w:spacing w:val="7"/>
              </w:rPr>
              <w:t>移动电话</w:t>
            </w:r>
          </w:p>
        </w:tc>
        <w:tc>
          <w:tcPr>
            <w:tcW w:w="2525" w:type="dxa"/>
            <w:tcBorders>
              <w:right w:val="single" w:color="000000" w:sz="10" w:space="0"/>
            </w:tcBorders>
            <w:vAlign w:val="center"/>
          </w:tcPr>
          <w:p w14:paraId="20676C52">
            <w:pPr>
              <w:jc w:val="center"/>
              <w:rPr>
                <w:rFonts w:ascii="Arial"/>
              </w:rPr>
            </w:pPr>
            <w:r>
              <w:rPr>
                <w:rFonts w:hint="eastAsia" w:ascii="楷体_GB2312" w:hAnsi="楷体_GB2312" w:eastAsia="楷体_GB2312" w:cs="楷体_GB2312"/>
                <w:color w:val="0070C0"/>
                <w:sz w:val="24"/>
                <w:szCs w:val="32"/>
              </w:rPr>
              <w:t>155XXXXXXXX</w:t>
            </w:r>
          </w:p>
        </w:tc>
      </w:tr>
      <w:tr w14:paraId="50C30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239" w:type="dxa"/>
            <w:gridSpan w:val="2"/>
            <w:tcBorders>
              <w:left w:val="single" w:color="000000" w:sz="10" w:space="0"/>
            </w:tcBorders>
            <w:vAlign w:val="center"/>
          </w:tcPr>
          <w:p w14:paraId="3EDB0647">
            <w:pPr>
              <w:pStyle w:val="16"/>
              <w:jc w:val="center"/>
            </w:pPr>
            <w:r>
              <w:rPr>
                <w:spacing w:val="7"/>
              </w:rPr>
              <w:t>身份证件类型</w:t>
            </w:r>
          </w:p>
        </w:tc>
        <w:tc>
          <w:tcPr>
            <w:tcW w:w="2273" w:type="dxa"/>
            <w:vAlign w:val="center"/>
          </w:tcPr>
          <w:p w14:paraId="0FE31B8C">
            <w:pPr>
              <w:jc w:val="center"/>
              <w:rPr>
                <w:rFonts w:ascii="Arial"/>
              </w:rPr>
            </w:pPr>
            <w:r>
              <w:rPr>
                <w:rFonts w:hint="eastAsia" w:ascii="楷体_GB2312" w:hAnsi="楷体_GB2312" w:eastAsia="楷体_GB2312" w:cs="楷体_GB2312"/>
                <w:color w:val="0070C0"/>
                <w:sz w:val="24"/>
              </w:rPr>
              <w:t>居民身份证</w:t>
            </w:r>
          </w:p>
        </w:tc>
        <w:tc>
          <w:tcPr>
            <w:tcW w:w="2038" w:type="dxa"/>
            <w:vAlign w:val="center"/>
          </w:tcPr>
          <w:p w14:paraId="091B2B46">
            <w:pPr>
              <w:pStyle w:val="16"/>
              <w:jc w:val="center"/>
            </w:pPr>
            <w:r>
              <w:rPr>
                <w:spacing w:val="7"/>
              </w:rPr>
              <w:t>身份证件号码</w:t>
            </w:r>
          </w:p>
        </w:tc>
        <w:tc>
          <w:tcPr>
            <w:tcW w:w="2525" w:type="dxa"/>
            <w:tcBorders>
              <w:right w:val="single" w:color="000000" w:sz="10" w:space="0"/>
            </w:tcBorders>
            <w:vAlign w:val="center"/>
          </w:tcPr>
          <w:p w14:paraId="27D3C64F">
            <w:pPr>
              <w:jc w:val="center"/>
              <w:rPr>
                <w:rFonts w:ascii="Arial"/>
              </w:rPr>
            </w:pPr>
            <w:r>
              <w:rPr>
                <w:rFonts w:hint="eastAsia" w:ascii="楷体_GB2312" w:hAnsi="楷体_GB2312" w:eastAsia="楷体_GB2312" w:cs="楷体_GB2312"/>
                <w:color w:val="0070C0"/>
                <w:sz w:val="24"/>
                <w:szCs w:val="32"/>
              </w:rPr>
              <w:t>370212XXXXXXXXXXXX</w:t>
            </w:r>
          </w:p>
        </w:tc>
      </w:tr>
      <w:tr w14:paraId="75932D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 w:hRule="atLeast"/>
        </w:trPr>
        <w:tc>
          <w:tcPr>
            <w:tcW w:w="2239" w:type="dxa"/>
            <w:gridSpan w:val="2"/>
            <w:tcBorders>
              <w:left w:val="single" w:color="000000" w:sz="10" w:space="0"/>
            </w:tcBorders>
            <w:vAlign w:val="center"/>
          </w:tcPr>
          <w:p w14:paraId="78273F28">
            <w:pPr>
              <w:pStyle w:val="16"/>
              <w:ind w:left="798"/>
            </w:pPr>
            <w:r>
              <w:t>住</w:t>
            </w:r>
            <w:r>
              <w:rPr>
                <w:spacing w:val="9"/>
              </w:rPr>
              <w:t xml:space="preserve">  </w:t>
            </w:r>
            <w:r>
              <w:t>所</w:t>
            </w:r>
          </w:p>
        </w:tc>
        <w:tc>
          <w:tcPr>
            <w:tcW w:w="6836" w:type="dxa"/>
            <w:gridSpan w:val="3"/>
            <w:tcBorders>
              <w:right w:val="single" w:color="000000" w:sz="10" w:space="0"/>
            </w:tcBorders>
            <w:vAlign w:val="center"/>
          </w:tcPr>
          <w:p w14:paraId="45DE38E5">
            <w:pPr>
              <w:jc w:val="center"/>
              <w:rPr>
                <w:rFonts w:hint="default" w:ascii="Arial" w:eastAsia="楷体_GB2312"/>
                <w:lang w:val="en-US" w:eastAsia="zh-CN"/>
              </w:rPr>
            </w:pPr>
            <w:r>
              <w:rPr>
                <w:rFonts w:hint="eastAsia" w:ascii="楷体_GB2312" w:hAnsi="楷体_GB2312" w:eastAsia="楷体_GB2312" w:cs="楷体_GB2312"/>
                <w:color w:val="0070C0"/>
                <w:sz w:val="24"/>
                <w:lang w:eastAsia="zh-CN"/>
              </w:rPr>
              <w:t>济南/青岛</w:t>
            </w:r>
            <w:r>
              <w:rPr>
                <w:rFonts w:hint="eastAsia" w:ascii="楷体_GB2312" w:hAnsi="楷体_GB2312" w:eastAsia="楷体_GB2312" w:cs="楷体_GB2312"/>
                <w:color w:val="0070C0"/>
                <w:sz w:val="24"/>
              </w:rPr>
              <w:t>市</w:t>
            </w:r>
            <w:r>
              <w:rPr>
                <w:rFonts w:hint="eastAsia" w:ascii="楷体_GB2312" w:hAnsi="楷体_GB2312" w:eastAsia="楷体_GB2312" w:cs="楷体_GB2312"/>
                <w:color w:val="0070C0"/>
                <w:sz w:val="24"/>
                <w:lang w:val="en-US" w:eastAsia="zh-CN"/>
              </w:rPr>
              <w:t>XX</w:t>
            </w:r>
            <w:r>
              <w:rPr>
                <w:rFonts w:hint="eastAsia" w:ascii="楷体_GB2312" w:hAnsi="楷体_GB2312" w:eastAsia="楷体_GB2312" w:cs="楷体_GB2312"/>
                <w:color w:val="0070C0"/>
                <w:sz w:val="24"/>
              </w:rPr>
              <w:t>区XXX</w:t>
            </w:r>
            <w:r>
              <w:rPr>
                <w:rFonts w:hint="eastAsia" w:ascii="楷体_GB2312" w:hAnsi="楷体_GB2312" w:eastAsia="楷体_GB2312" w:cs="楷体_GB2312"/>
                <w:color w:val="0070C0"/>
                <w:sz w:val="24"/>
                <w:lang w:val="en-US" w:eastAsia="zh-CN"/>
              </w:rPr>
              <w:t>路XX号</w:t>
            </w:r>
          </w:p>
        </w:tc>
      </w:tr>
      <w:tr w14:paraId="4947A5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075" w:type="dxa"/>
            <w:gridSpan w:val="5"/>
            <w:tcBorders>
              <w:left w:val="single" w:color="000000" w:sz="10" w:space="0"/>
              <w:right w:val="single" w:color="000000" w:sz="10" w:space="0"/>
            </w:tcBorders>
            <w:shd w:val="clear" w:color="auto" w:fill="E5E5E5"/>
          </w:tcPr>
          <w:p w14:paraId="488CDB6B">
            <w:pPr>
              <w:spacing w:before="126" w:line="229" w:lineRule="auto"/>
              <w:ind w:left="110"/>
              <w:rPr>
                <w:rFonts w:ascii="黑体" w:hAnsi="黑体" w:eastAsia="黑体" w:cs="黑体"/>
                <w:sz w:val="20"/>
                <w:szCs w:val="20"/>
              </w:rPr>
            </w:pPr>
            <w:r>
              <w:rPr>
                <w:rFonts w:ascii="黑体" w:hAnsi="黑体" w:eastAsia="黑体" w:cs="黑体"/>
                <w:spacing w:val="8"/>
                <w:sz w:val="20"/>
                <w:szCs w:val="20"/>
              </w:rPr>
              <w:t>实名登记确认人员类型（必填）</w:t>
            </w:r>
          </w:p>
        </w:tc>
      </w:tr>
      <w:tr w14:paraId="6D908F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9075" w:type="dxa"/>
            <w:gridSpan w:val="5"/>
            <w:tcBorders>
              <w:left w:val="single" w:color="000000" w:sz="10" w:space="0"/>
              <w:bottom w:val="single" w:color="000000" w:sz="4" w:space="0"/>
              <w:right w:val="single" w:color="000000" w:sz="10" w:space="0"/>
            </w:tcBorders>
          </w:tcPr>
          <w:p w14:paraId="6641FAB5">
            <w:pPr>
              <w:pStyle w:val="16"/>
              <w:spacing w:before="60" w:line="226" w:lineRule="auto"/>
              <w:ind w:left="125"/>
              <w:rPr>
                <w:lang w:eastAsia="zh-CN"/>
              </w:rPr>
            </w:pPr>
            <w:r>
              <w:rPr>
                <w:rFonts w:hint="eastAsia"/>
                <w:color w:val="0070C0"/>
                <w:spacing w:val="7"/>
                <w:sz w:val="22"/>
                <w:szCs w:val="22"/>
                <w:lang w:eastAsia="zh-CN"/>
              </w:rPr>
              <w:t>☑</w:t>
            </w:r>
            <w:r>
              <w:rPr>
                <w:spacing w:val="7"/>
                <w:lang w:eastAsia="zh-CN"/>
              </w:rPr>
              <w:t>办理本人实名登记确认</w:t>
            </w:r>
          </w:p>
          <w:p w14:paraId="407C8D15">
            <w:pPr>
              <w:pStyle w:val="16"/>
              <w:spacing w:before="49" w:line="266" w:lineRule="exact"/>
              <w:ind w:left="125"/>
              <w:rPr>
                <w:lang w:eastAsia="zh-CN"/>
              </w:rPr>
            </w:pPr>
            <w:r>
              <w:rPr>
                <w:spacing w:val="7"/>
                <w:position w:val="1"/>
                <w:lang w:eastAsia="zh-CN"/>
              </w:rPr>
              <w:t>□本人作为法人（非法人组织）的法定代表人</w:t>
            </w:r>
            <w:r>
              <w:rPr>
                <w:spacing w:val="-21"/>
                <w:position w:val="1"/>
                <w:lang w:eastAsia="zh-CN"/>
              </w:rPr>
              <w:t xml:space="preserve"> </w:t>
            </w:r>
            <w:r>
              <w:rPr>
                <w:spacing w:val="7"/>
                <w:position w:val="11"/>
                <w:sz w:val="10"/>
                <w:szCs w:val="10"/>
                <w:lang w:eastAsia="zh-CN"/>
              </w:rPr>
              <w:t>1</w:t>
            </w:r>
            <w:r>
              <w:rPr>
                <w:spacing w:val="-27"/>
                <w:position w:val="11"/>
                <w:sz w:val="10"/>
                <w:szCs w:val="10"/>
                <w:lang w:eastAsia="zh-CN"/>
              </w:rPr>
              <w:t xml:space="preserve"> </w:t>
            </w:r>
            <w:r>
              <w:rPr>
                <w:spacing w:val="7"/>
                <w:position w:val="1"/>
                <w:lang w:eastAsia="zh-CN"/>
              </w:rPr>
              <w:t>，代表该组织办理实名登记确认 （</w:t>
            </w:r>
            <w:r>
              <w:rPr>
                <w:rFonts w:ascii="黑体" w:hAnsi="黑体" w:eastAsia="黑体" w:cs="黑体"/>
                <w:spacing w:val="7"/>
                <w:position w:val="1"/>
                <w:lang w:eastAsia="zh-CN"/>
              </w:rPr>
              <w:t>需填写表</w:t>
            </w:r>
            <w:r>
              <w:rPr>
                <w:rFonts w:ascii="黑体" w:hAnsi="黑体" w:eastAsia="黑体" w:cs="黑体"/>
                <w:spacing w:val="-27"/>
                <w:position w:val="1"/>
                <w:lang w:eastAsia="zh-CN"/>
              </w:rPr>
              <w:t xml:space="preserve"> </w:t>
            </w:r>
            <w:r>
              <w:rPr>
                <w:rFonts w:ascii="黑体" w:hAnsi="黑体" w:eastAsia="黑体" w:cs="黑体"/>
                <w:spacing w:val="7"/>
                <w:position w:val="1"/>
                <w:lang w:eastAsia="zh-CN"/>
              </w:rPr>
              <w:t>1</w:t>
            </w:r>
            <w:r>
              <w:rPr>
                <w:spacing w:val="7"/>
                <w:position w:val="1"/>
                <w:lang w:eastAsia="zh-CN"/>
              </w:rPr>
              <w:t>）</w:t>
            </w:r>
          </w:p>
          <w:p w14:paraId="6E714F60">
            <w:pPr>
              <w:pStyle w:val="16"/>
              <w:spacing w:before="46" w:line="263" w:lineRule="exact"/>
              <w:ind w:left="125"/>
              <w:rPr>
                <w:lang w:eastAsia="zh-CN"/>
              </w:rPr>
            </w:pPr>
            <w:r>
              <w:rPr>
                <w:spacing w:val="11"/>
                <w:position w:val="1"/>
                <w:lang w:eastAsia="zh-CN"/>
              </w:rPr>
              <w:t>□本人接受他人委托，代为办理实名登记确认（需附</w:t>
            </w:r>
            <w:r>
              <w:rPr>
                <w:spacing w:val="10"/>
                <w:position w:val="1"/>
                <w:lang w:eastAsia="zh-CN"/>
              </w:rPr>
              <w:t>带授权委托书</w:t>
            </w:r>
            <w:r>
              <w:rPr>
                <w:spacing w:val="-38"/>
                <w:position w:val="1"/>
                <w:lang w:eastAsia="zh-CN"/>
              </w:rPr>
              <w:t xml:space="preserve"> </w:t>
            </w:r>
            <w:r>
              <w:rPr>
                <w:spacing w:val="10"/>
                <w:position w:val="11"/>
                <w:sz w:val="10"/>
                <w:szCs w:val="10"/>
                <w:lang w:eastAsia="zh-CN"/>
              </w:rPr>
              <w:t>2</w:t>
            </w:r>
            <w:r>
              <w:rPr>
                <w:spacing w:val="-20"/>
                <w:position w:val="11"/>
                <w:sz w:val="10"/>
                <w:szCs w:val="10"/>
                <w:lang w:eastAsia="zh-CN"/>
              </w:rPr>
              <w:t xml:space="preserve"> </w:t>
            </w:r>
            <w:r>
              <w:rPr>
                <w:spacing w:val="-27"/>
                <w:position w:val="1"/>
                <w:lang w:eastAsia="zh-CN"/>
              </w:rPr>
              <w:t>）</w:t>
            </w:r>
            <w:r>
              <w:rPr>
                <w:spacing w:val="6"/>
                <w:position w:val="1"/>
                <w:lang w:eastAsia="zh-CN"/>
              </w:rPr>
              <w:t xml:space="preserve">        </w:t>
            </w:r>
            <w:r>
              <w:rPr>
                <w:spacing w:val="-27"/>
                <w:position w:val="1"/>
                <w:lang w:eastAsia="zh-CN"/>
              </w:rPr>
              <w:t>（</w:t>
            </w:r>
            <w:r>
              <w:rPr>
                <w:rFonts w:ascii="黑体" w:hAnsi="黑体" w:eastAsia="黑体" w:cs="黑体"/>
                <w:spacing w:val="10"/>
                <w:position w:val="1"/>
                <w:lang w:eastAsia="zh-CN"/>
              </w:rPr>
              <w:t>需填写表2</w:t>
            </w:r>
            <w:r>
              <w:rPr>
                <w:spacing w:val="10"/>
                <w:position w:val="1"/>
                <w:lang w:eastAsia="zh-CN"/>
              </w:rPr>
              <w:t>）</w:t>
            </w:r>
          </w:p>
        </w:tc>
      </w:tr>
      <w:tr w14:paraId="20B67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9075" w:type="dxa"/>
            <w:gridSpan w:val="5"/>
            <w:tcBorders>
              <w:top w:val="single" w:color="000000" w:sz="4" w:space="0"/>
              <w:left w:val="single" w:color="000000" w:sz="10" w:space="0"/>
              <w:right w:val="single" w:color="000000" w:sz="10" w:space="0"/>
            </w:tcBorders>
            <w:shd w:val="clear" w:color="auto" w:fill="E5E5E5"/>
          </w:tcPr>
          <w:p w14:paraId="2C507EB6">
            <w:pPr>
              <w:spacing w:before="117" w:line="222" w:lineRule="auto"/>
              <w:ind w:left="109"/>
              <w:rPr>
                <w:rFonts w:ascii="黑体" w:hAnsi="黑体" w:eastAsia="黑体" w:cs="黑体"/>
                <w:sz w:val="24"/>
              </w:rPr>
            </w:pPr>
            <w:r>
              <w:rPr>
                <w:rFonts w:ascii="黑体" w:hAnsi="黑体" w:eastAsia="黑体" w:cs="黑体"/>
                <w:spacing w:val="-3"/>
                <w:sz w:val="24"/>
              </w:rPr>
              <w:t>表</w:t>
            </w:r>
            <w:r>
              <w:rPr>
                <w:rFonts w:ascii="黑体" w:hAnsi="黑体" w:eastAsia="黑体" w:cs="黑体"/>
                <w:spacing w:val="-39"/>
                <w:sz w:val="24"/>
              </w:rPr>
              <w:t xml:space="preserve"> </w:t>
            </w:r>
            <w:r>
              <w:rPr>
                <w:rFonts w:ascii="黑体" w:hAnsi="黑体" w:eastAsia="黑体" w:cs="黑体"/>
                <w:spacing w:val="-3"/>
                <w:sz w:val="24"/>
              </w:rPr>
              <w:t>1——所代表组织的信息</w:t>
            </w:r>
          </w:p>
        </w:tc>
      </w:tr>
      <w:tr w14:paraId="66CBE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2239" w:type="dxa"/>
            <w:gridSpan w:val="2"/>
            <w:tcBorders>
              <w:left w:val="single" w:color="000000" w:sz="10" w:space="0"/>
            </w:tcBorders>
          </w:tcPr>
          <w:p w14:paraId="4FB93F30">
            <w:pPr>
              <w:pStyle w:val="16"/>
              <w:spacing w:before="135" w:line="229" w:lineRule="auto"/>
              <w:ind w:left="800"/>
            </w:pPr>
            <w:r>
              <w:t>名</w:t>
            </w:r>
            <w:r>
              <w:rPr>
                <w:spacing w:val="9"/>
              </w:rPr>
              <w:t xml:space="preserve">  </w:t>
            </w:r>
            <w:r>
              <w:t>称</w:t>
            </w:r>
          </w:p>
        </w:tc>
        <w:tc>
          <w:tcPr>
            <w:tcW w:w="6836" w:type="dxa"/>
            <w:gridSpan w:val="3"/>
            <w:tcBorders>
              <w:right w:val="single" w:color="000000" w:sz="10" w:space="0"/>
            </w:tcBorders>
          </w:tcPr>
          <w:p w14:paraId="48A0E4B0">
            <w:pPr>
              <w:rPr>
                <w:rFonts w:ascii="Arial"/>
              </w:rPr>
            </w:pPr>
          </w:p>
        </w:tc>
      </w:tr>
      <w:tr w14:paraId="7C2C9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2239" w:type="dxa"/>
            <w:gridSpan w:val="2"/>
            <w:tcBorders>
              <w:left w:val="single" w:color="000000" w:sz="10" w:space="0"/>
              <w:bottom w:val="single" w:color="000000" w:sz="4" w:space="0"/>
            </w:tcBorders>
          </w:tcPr>
          <w:p w14:paraId="1C491476">
            <w:pPr>
              <w:pStyle w:val="16"/>
              <w:spacing w:before="138" w:line="226" w:lineRule="auto"/>
              <w:ind w:left="275"/>
            </w:pPr>
            <w:r>
              <w:rPr>
                <w:spacing w:val="8"/>
              </w:rPr>
              <w:t>统一社会信用代码</w:t>
            </w:r>
          </w:p>
        </w:tc>
        <w:tc>
          <w:tcPr>
            <w:tcW w:w="6836" w:type="dxa"/>
            <w:gridSpan w:val="3"/>
            <w:tcBorders>
              <w:bottom w:val="single" w:color="000000" w:sz="4" w:space="0"/>
              <w:right w:val="single" w:color="000000" w:sz="10" w:space="0"/>
            </w:tcBorders>
          </w:tcPr>
          <w:p w14:paraId="3882512F">
            <w:pPr>
              <w:rPr>
                <w:rFonts w:ascii="Arial"/>
              </w:rPr>
            </w:pPr>
          </w:p>
        </w:tc>
      </w:tr>
      <w:tr w14:paraId="140ED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9075" w:type="dxa"/>
            <w:gridSpan w:val="5"/>
            <w:tcBorders>
              <w:top w:val="single" w:color="000000" w:sz="4" w:space="0"/>
              <w:left w:val="single" w:color="000000" w:sz="10" w:space="0"/>
              <w:right w:val="single" w:color="000000" w:sz="10" w:space="0"/>
            </w:tcBorders>
            <w:shd w:val="clear" w:color="auto" w:fill="E5E5E5"/>
          </w:tcPr>
          <w:p w14:paraId="096AC298">
            <w:pPr>
              <w:spacing w:before="140" w:line="222" w:lineRule="auto"/>
              <w:ind w:left="109"/>
              <w:rPr>
                <w:rFonts w:ascii="黑体" w:hAnsi="黑体" w:eastAsia="黑体" w:cs="黑体"/>
                <w:sz w:val="24"/>
              </w:rPr>
            </w:pPr>
            <w:r>
              <w:rPr>
                <w:rFonts w:ascii="黑体" w:hAnsi="黑体" w:eastAsia="黑体" w:cs="黑体"/>
                <w:spacing w:val="-3"/>
                <w:sz w:val="24"/>
              </w:rPr>
              <w:t>表</w:t>
            </w:r>
            <w:r>
              <w:rPr>
                <w:rFonts w:ascii="黑体" w:hAnsi="黑体" w:eastAsia="黑体" w:cs="黑体"/>
                <w:spacing w:val="-48"/>
                <w:sz w:val="24"/>
              </w:rPr>
              <w:t xml:space="preserve"> </w:t>
            </w:r>
            <w:r>
              <w:rPr>
                <w:rFonts w:ascii="黑体" w:hAnsi="黑体" w:eastAsia="黑体" w:cs="黑体"/>
                <w:spacing w:val="-3"/>
                <w:sz w:val="24"/>
              </w:rPr>
              <w:t>2——委托人信息</w:t>
            </w:r>
          </w:p>
        </w:tc>
      </w:tr>
      <w:tr w14:paraId="198B7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39" w:type="dxa"/>
            <w:gridSpan w:val="2"/>
            <w:tcBorders>
              <w:left w:val="single" w:color="000000" w:sz="10" w:space="0"/>
            </w:tcBorders>
          </w:tcPr>
          <w:p w14:paraId="72211898">
            <w:pPr>
              <w:pStyle w:val="16"/>
              <w:spacing w:before="141" w:line="227" w:lineRule="auto"/>
              <w:ind w:left="586"/>
            </w:pPr>
            <w:r>
              <w:rPr>
                <w:spacing w:val="8"/>
              </w:rPr>
              <w:t>委托人类型</w:t>
            </w:r>
          </w:p>
        </w:tc>
        <w:tc>
          <w:tcPr>
            <w:tcW w:w="6836" w:type="dxa"/>
            <w:gridSpan w:val="3"/>
            <w:tcBorders>
              <w:right w:val="single" w:color="000000" w:sz="10" w:space="0"/>
            </w:tcBorders>
          </w:tcPr>
          <w:p w14:paraId="23967971">
            <w:pPr>
              <w:pStyle w:val="16"/>
              <w:spacing w:before="140" w:line="228" w:lineRule="auto"/>
              <w:ind w:left="128"/>
              <w:rPr>
                <w:lang w:eastAsia="zh-CN"/>
              </w:rPr>
            </w:pPr>
            <w:r>
              <w:rPr>
                <w:spacing w:val="1"/>
                <w:lang w:eastAsia="zh-CN"/>
              </w:rPr>
              <w:t>□</w:t>
            </w:r>
            <w:r>
              <w:rPr>
                <w:spacing w:val="-44"/>
                <w:lang w:eastAsia="zh-CN"/>
              </w:rPr>
              <w:t xml:space="preserve"> </w:t>
            </w:r>
            <w:r>
              <w:rPr>
                <w:spacing w:val="1"/>
                <w:lang w:eastAsia="zh-CN"/>
              </w:rPr>
              <w:t>自然人  /</w:t>
            </w:r>
            <w:r>
              <w:rPr>
                <w:spacing w:val="20"/>
                <w:lang w:eastAsia="zh-CN"/>
              </w:rPr>
              <w:t xml:space="preserve">  </w:t>
            </w:r>
            <w:r>
              <w:rPr>
                <w:spacing w:val="1"/>
                <w:lang w:eastAsia="zh-CN"/>
              </w:rPr>
              <w:t>□公司或其他组织</w:t>
            </w:r>
          </w:p>
        </w:tc>
      </w:tr>
      <w:tr w14:paraId="30BAC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39" w:type="dxa"/>
            <w:gridSpan w:val="2"/>
            <w:tcBorders>
              <w:left w:val="single" w:color="000000" w:sz="10" w:space="0"/>
            </w:tcBorders>
          </w:tcPr>
          <w:p w14:paraId="4772E297">
            <w:pPr>
              <w:pStyle w:val="16"/>
              <w:spacing w:before="141" w:line="227" w:lineRule="auto"/>
              <w:ind w:left="271"/>
            </w:pPr>
            <w:r>
              <w:rPr>
                <w:spacing w:val="8"/>
              </w:rPr>
              <w:t>委托人姓名或名称</w:t>
            </w:r>
          </w:p>
        </w:tc>
        <w:tc>
          <w:tcPr>
            <w:tcW w:w="6836" w:type="dxa"/>
            <w:gridSpan w:val="3"/>
            <w:tcBorders>
              <w:right w:val="single" w:color="000000" w:sz="10" w:space="0"/>
            </w:tcBorders>
          </w:tcPr>
          <w:p w14:paraId="544E9E00">
            <w:pPr>
              <w:rPr>
                <w:rFonts w:ascii="Arial"/>
              </w:rPr>
            </w:pPr>
          </w:p>
        </w:tc>
      </w:tr>
      <w:tr w14:paraId="6BA30E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239" w:type="dxa"/>
            <w:gridSpan w:val="2"/>
            <w:tcBorders>
              <w:left w:val="single" w:color="000000" w:sz="10" w:space="0"/>
            </w:tcBorders>
          </w:tcPr>
          <w:p w14:paraId="79859E92">
            <w:pPr>
              <w:pStyle w:val="16"/>
              <w:spacing w:before="141" w:line="227" w:lineRule="auto"/>
              <w:ind w:left="377"/>
            </w:pPr>
            <w:r>
              <w:rPr>
                <w:spacing w:val="8"/>
              </w:rPr>
              <w:t>委托人证件类型</w:t>
            </w:r>
          </w:p>
        </w:tc>
        <w:tc>
          <w:tcPr>
            <w:tcW w:w="2273" w:type="dxa"/>
          </w:tcPr>
          <w:p w14:paraId="13E6BE0B">
            <w:pPr>
              <w:rPr>
                <w:rFonts w:ascii="Arial"/>
              </w:rPr>
            </w:pPr>
          </w:p>
        </w:tc>
        <w:tc>
          <w:tcPr>
            <w:tcW w:w="2038" w:type="dxa"/>
          </w:tcPr>
          <w:p w14:paraId="40CA7C7F">
            <w:pPr>
              <w:pStyle w:val="16"/>
              <w:spacing w:before="141" w:line="227" w:lineRule="auto"/>
              <w:ind w:left="411"/>
            </w:pPr>
            <w:r>
              <w:rPr>
                <w:spacing w:val="8"/>
              </w:rPr>
              <w:t>委托人证件号码</w:t>
            </w:r>
          </w:p>
        </w:tc>
        <w:tc>
          <w:tcPr>
            <w:tcW w:w="2525" w:type="dxa"/>
            <w:tcBorders>
              <w:right w:val="single" w:color="000000" w:sz="10" w:space="0"/>
            </w:tcBorders>
          </w:tcPr>
          <w:p w14:paraId="5AA26C14">
            <w:pPr>
              <w:rPr>
                <w:rFonts w:ascii="Arial"/>
              </w:rPr>
            </w:pPr>
          </w:p>
        </w:tc>
      </w:tr>
      <w:tr w14:paraId="7C5C9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9075" w:type="dxa"/>
            <w:gridSpan w:val="5"/>
            <w:tcBorders>
              <w:left w:val="single" w:color="000000" w:sz="10" w:space="0"/>
              <w:bottom w:val="single" w:color="auto" w:sz="4" w:space="0"/>
              <w:right w:val="single" w:color="000000" w:sz="10" w:space="0"/>
            </w:tcBorders>
            <w:shd w:val="clear" w:color="auto" w:fill="E5E5E5"/>
          </w:tcPr>
          <w:p w14:paraId="05D40DA0">
            <w:pPr>
              <w:spacing w:before="135" w:line="231" w:lineRule="auto"/>
              <w:ind w:left="103"/>
              <w:rPr>
                <w:rFonts w:ascii="黑体" w:hAnsi="黑体" w:eastAsia="黑体" w:cs="黑体"/>
                <w:sz w:val="20"/>
                <w:szCs w:val="20"/>
              </w:rPr>
            </w:pPr>
            <w:r>
              <w:rPr>
                <w:rFonts w:ascii="黑体" w:hAnsi="黑体" w:eastAsia="黑体" w:cs="黑体"/>
                <w:spacing w:val="8"/>
                <w:sz w:val="20"/>
                <w:szCs w:val="20"/>
              </w:rPr>
              <w:t>承诺及签名</w:t>
            </w:r>
          </w:p>
        </w:tc>
      </w:tr>
      <w:tr w14:paraId="06B0A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13" w:hRule="atLeast"/>
        </w:trPr>
        <w:tc>
          <w:tcPr>
            <w:tcW w:w="9075" w:type="dxa"/>
            <w:gridSpan w:val="5"/>
            <w:tcBorders>
              <w:top w:val="single" w:color="auto" w:sz="4" w:space="0"/>
              <w:left w:val="single" w:color="auto" w:sz="4" w:space="0"/>
              <w:bottom w:val="single" w:color="auto" w:sz="4" w:space="0"/>
              <w:right w:val="single" w:color="auto" w:sz="4" w:space="0"/>
            </w:tcBorders>
          </w:tcPr>
          <w:p w14:paraId="6EA22158">
            <w:pPr>
              <w:spacing w:before="167" w:line="287" w:lineRule="auto"/>
              <w:ind w:left="111" w:right="100" w:firstLine="413"/>
              <w:rPr>
                <w:rFonts w:ascii="仿宋_GB2312" w:hAnsi="仿宋_GB2312" w:eastAsia="仿宋_GB2312" w:cs="仿宋_GB2312"/>
                <w:sz w:val="20"/>
                <w:szCs w:val="20"/>
              </w:rPr>
            </w:pPr>
            <w:r>
              <w:rPr>
                <w:rFonts w:ascii="仿宋_GB2312" w:hAnsi="仿宋_GB2312" w:eastAsia="仿宋_GB2312" w:cs="仿宋_GB2312"/>
                <w:sz w:val="20"/>
                <w:szCs w:val="20"/>
              </w:rPr>
              <w:t>本人确认对此次实名登记所确认的登记（备案）业务知情且同意，本人所提供的相关证件、文件和信息真实、准确、有效、完整。如存在提交虚假材料或者采取其他欺诈手段骗取登记的行为，将依法承担相应责任。</w:t>
            </w:r>
          </w:p>
          <w:p w14:paraId="5BA65AA0">
            <w:pPr>
              <w:pStyle w:val="16"/>
              <w:spacing w:line="224" w:lineRule="auto"/>
              <w:ind w:left="3798"/>
              <w:rPr>
                <w:lang w:eastAsia="zh-CN"/>
              </w:rPr>
            </w:pPr>
            <w:r>
              <w:rPr>
                <w:snapToGrid w:val="0"/>
                <w:color w:val="000000"/>
                <w:spacing w:val="-9"/>
                <w:lang w:eastAsia="zh-CN"/>
              </w:rPr>
              <mc:AlternateContent>
                <mc:Choice Requires="wps">
                  <w:drawing>
                    <wp:anchor distT="0" distB="0" distL="114300" distR="114300" simplePos="0" relativeHeight="251668480" behindDoc="0" locked="0" layoutInCell="1" allowOverlap="1">
                      <wp:simplePos x="0" y="0"/>
                      <wp:positionH relativeFrom="column">
                        <wp:posOffset>135890</wp:posOffset>
                      </wp:positionH>
                      <wp:positionV relativeFrom="paragraph">
                        <wp:posOffset>26035</wp:posOffset>
                      </wp:positionV>
                      <wp:extent cx="1891665" cy="621030"/>
                      <wp:effectExtent l="6350" t="6350" r="387985" b="20320"/>
                      <wp:wrapNone/>
                      <wp:docPr id="7" name="矩形标注 7"/>
                      <wp:cNvGraphicFramePr/>
                      <a:graphic xmlns:a="http://schemas.openxmlformats.org/drawingml/2006/main">
                        <a:graphicData uri="http://schemas.microsoft.com/office/word/2010/wordprocessingShape">
                          <wps:wsp>
                            <wps:cNvSpPr/>
                            <wps:spPr>
                              <a:xfrm>
                                <a:off x="0" y="0"/>
                                <a:ext cx="1891665" cy="621030"/>
                              </a:xfrm>
                              <a:prstGeom prst="wedgeRectCallout">
                                <a:avLst>
                                  <a:gd name="adj1" fmla="val 68463"/>
                                  <a:gd name="adj2" fmla="val -19528"/>
                                </a:avLst>
                              </a:prstGeom>
                              <a:solidFill>
                                <a:srgbClr val="FFFFFF"/>
                              </a:solidFill>
                              <a:ln w="12700" cap="flat" cmpd="sng">
                                <a:solidFill>
                                  <a:srgbClr val="FF0000"/>
                                </a:solidFill>
                                <a:prstDash val="solid"/>
                                <a:miter/>
                                <a:headEnd type="none" w="med" len="med"/>
                                <a:tailEnd type="none" w="med" len="med"/>
                              </a:ln>
                            </wps:spPr>
                            <wps:txbx>
                              <w:txbxContent>
                                <w:p w14:paraId="0B46B071">
                                  <w:pPr>
                                    <w:widowControl/>
                                    <w:jc w:val="left"/>
                                    <w:rPr>
                                      <w:b/>
                                      <w:color w:val="FF0000"/>
                                      <w:sz w:val="20"/>
                                      <w:szCs w:val="20"/>
                                    </w:rPr>
                                  </w:pPr>
                                  <w:r>
                                    <w:rPr>
                                      <w:rFonts w:hint="eastAsia"/>
                                      <w:b/>
                                      <w:color w:val="FF0000"/>
                                      <w:sz w:val="20"/>
                                      <w:szCs w:val="20"/>
                                    </w:rPr>
                                    <w:t>签署时应当使用黑色或蓝色墨水钢笔或签字笔工整签名，不能打印或用印章代替。</w:t>
                                  </w:r>
                                </w:p>
                              </w:txbxContent>
                            </wps:txbx>
                            <wps:bodyPr upright="1"/>
                          </wps:wsp>
                        </a:graphicData>
                      </a:graphic>
                    </wp:anchor>
                  </w:drawing>
                </mc:Choice>
                <mc:Fallback>
                  <w:pict>
                    <v:shape id="_x0000_s1026" o:spid="_x0000_s1026" o:spt="61" type="#_x0000_t61" style="position:absolute;left:0pt;margin-left:10.7pt;margin-top:2.05pt;height:48.9pt;width:148.95pt;z-index:251668480;mso-width-relative:page;mso-height-relative:page;" fillcolor="#FFFFFF" filled="t" stroked="t" coordsize="21600,21600" o:gfxdata="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gFBh7NYAAAAIAQAADwAAAAAAAAABACAAAAAiAAAAZHJzL2Rvd25y&#10;ZXYueG1sUEsBAhQAFAAAAAgAh07iQPKPxF85AgAAjgQAAA4AAAAAAAAAAQAgAAAAJQEAAGRycy9l&#10;Mm9Eb2MueG1sUEsFBgAAAAAGAAYAWQEAANAFAAAAAA==&#10;" adj="25588,6582">
                      <v:fill on="t" focussize="0,0"/>
                      <v:stroke weight="1pt" color="#FF0000" joinstyle="miter"/>
                      <v:imagedata o:title=""/>
                      <o:lock v:ext="edit" aspectratio="f"/>
                      <v:textbox>
                        <w:txbxContent>
                          <w:p w14:paraId="0B46B071">
                            <w:pPr>
                              <w:widowControl/>
                              <w:jc w:val="left"/>
                              <w:rPr>
                                <w:b/>
                                <w:color w:val="FF0000"/>
                                <w:sz w:val="20"/>
                                <w:szCs w:val="20"/>
                              </w:rPr>
                            </w:pPr>
                            <w:r>
                              <w:rPr>
                                <w:rFonts w:hint="eastAsia"/>
                                <w:b/>
                                <w:color w:val="FF0000"/>
                                <w:sz w:val="20"/>
                                <w:szCs w:val="20"/>
                              </w:rPr>
                              <w:t>签署时应当使用黑色或蓝色墨水钢笔或签字笔工整签名，不能打印或用印章代替。</w:t>
                            </w:r>
                          </w:p>
                        </w:txbxContent>
                      </v:textbox>
                    </v:shape>
                  </w:pict>
                </mc:Fallback>
              </mc:AlternateContent>
            </w:r>
            <w:r>
              <w:rPr>
                <w:spacing w:val="-2"/>
                <w:lang w:eastAsia="zh-CN"/>
              </w:rPr>
              <w:t>本人签名：</w:t>
            </w:r>
            <w:r>
              <w:rPr>
                <w:spacing w:val="37"/>
                <w:lang w:eastAsia="zh-CN"/>
              </w:rPr>
              <w:t xml:space="preserve">  </w:t>
            </w:r>
            <w:r>
              <w:rPr>
                <w:spacing w:val="-2"/>
                <w:lang w:eastAsia="zh-CN"/>
              </w:rPr>
              <w:t>[</w:t>
            </w:r>
            <w:r>
              <w:rPr>
                <w:rFonts w:hint="eastAsia"/>
                <w:spacing w:val="-2"/>
                <w:lang w:eastAsia="zh-CN"/>
              </w:rPr>
              <w:t xml:space="preserve">          </w:t>
            </w:r>
            <w:r>
              <w:rPr>
                <w:rFonts w:hint="eastAsia" w:ascii="华文行楷" w:hAnsi="华文行楷" w:eastAsia="华文行楷" w:cs="华文行楷"/>
                <w:color w:val="0070C0"/>
                <w:sz w:val="40"/>
                <w:szCs w:val="40"/>
                <w:lang w:eastAsia="zh-CN"/>
              </w:rPr>
              <w:t xml:space="preserve">李XX      </w:t>
            </w:r>
            <w:r>
              <w:rPr>
                <w:spacing w:val="-85"/>
                <w:lang w:eastAsia="zh-CN"/>
              </w:rPr>
              <w:t xml:space="preserve"> </w:t>
            </w:r>
            <w:r>
              <w:rPr>
                <w:rFonts w:hint="eastAsia"/>
                <w:spacing w:val="-85"/>
                <w:lang w:eastAsia="zh-CN"/>
              </w:rPr>
              <w:t xml:space="preserve">      </w:t>
            </w:r>
            <w:r>
              <w:rPr>
                <w:spacing w:val="-2"/>
                <w:lang w:eastAsia="zh-CN"/>
              </w:rPr>
              <w:t>]</w:t>
            </w:r>
          </w:p>
          <w:p w14:paraId="61F81B02">
            <w:pPr>
              <w:pStyle w:val="16"/>
              <w:spacing w:before="192" w:line="228" w:lineRule="auto"/>
              <w:ind w:left="4251"/>
              <w:rPr>
                <w:lang w:eastAsia="zh-CN"/>
              </w:rPr>
            </w:pPr>
            <w:r>
              <w:rPr>
                <w:spacing w:val="-13"/>
                <w:position w:val="8"/>
                <w:lang w:eastAsia="zh-CN"/>
              </w:rPr>
              <w:t>日期：</w:t>
            </w:r>
            <w:r>
              <w:rPr>
                <w:spacing w:val="35"/>
                <w:position w:val="8"/>
                <w:lang w:eastAsia="zh-CN"/>
              </w:rPr>
              <w:t xml:space="preserve">  </w:t>
            </w:r>
            <w:r>
              <w:rPr>
                <w:rFonts w:hint="eastAsia" w:ascii="楷体_GB2312" w:hAnsi="楷体_GB2312" w:eastAsia="楷体_GB2312" w:cs="楷体_GB2312"/>
                <w:color w:val="0070C0"/>
                <w:w w:val="98"/>
                <w:sz w:val="32"/>
                <w:szCs w:val="32"/>
                <w:lang w:eastAsia="zh-CN"/>
              </w:rPr>
              <w:t>2026</w:t>
            </w:r>
            <w:r>
              <w:rPr>
                <w:sz w:val="31"/>
                <w:szCs w:val="31"/>
                <w:lang w:eastAsia="zh-CN"/>
              </w:rPr>
              <w:t>/</w:t>
            </w:r>
            <w:r>
              <w:rPr>
                <w:rFonts w:hint="eastAsia" w:ascii="楷体_GB2312" w:hAnsi="楷体_GB2312" w:eastAsia="楷体_GB2312" w:cs="楷体_GB2312"/>
                <w:color w:val="0070C0"/>
                <w:w w:val="98"/>
                <w:sz w:val="32"/>
                <w:szCs w:val="32"/>
                <w:lang w:eastAsia="zh-CN"/>
              </w:rPr>
              <w:t>05</w:t>
            </w:r>
            <w:r>
              <w:rPr>
                <w:sz w:val="31"/>
                <w:szCs w:val="31"/>
                <w:lang w:eastAsia="zh-CN"/>
              </w:rPr>
              <w:t>/</w:t>
            </w:r>
            <w:r>
              <w:rPr>
                <w:rFonts w:hint="eastAsia" w:ascii="楷体_GB2312" w:hAnsi="楷体_GB2312" w:eastAsia="楷体_GB2312" w:cs="楷体_GB2312"/>
                <w:color w:val="0070C0"/>
                <w:w w:val="98"/>
                <w:sz w:val="32"/>
                <w:szCs w:val="32"/>
                <w:lang w:eastAsia="zh-CN"/>
              </w:rPr>
              <w:t>01</w:t>
            </w:r>
            <w:r>
              <w:rPr>
                <w:lang w:eastAsia="zh-CN"/>
              </w:rPr>
              <w:t>（年/月/日）</w:t>
            </w:r>
          </w:p>
        </w:tc>
      </w:tr>
      <w:tr w14:paraId="1C3A2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31" w:hRule="atLeast"/>
        </w:trPr>
        <w:tc>
          <w:tcPr>
            <w:tcW w:w="850" w:type="dxa"/>
            <w:tcBorders>
              <w:top w:val="single" w:color="auto" w:sz="4" w:space="0"/>
              <w:left w:val="nil"/>
              <w:bottom w:val="nil"/>
              <w:right w:val="nil"/>
            </w:tcBorders>
            <w:vAlign w:val="center"/>
          </w:tcPr>
          <w:p w14:paraId="4DC64EDE">
            <w:pPr>
              <w:pStyle w:val="16"/>
              <w:spacing w:before="192" w:line="228" w:lineRule="auto"/>
              <w:jc w:val="center"/>
            </w:pPr>
            <w:r>
              <w:rPr>
                <w:rFonts w:ascii="黑体" w:hAnsi="黑体" w:eastAsia="黑体" w:cs="黑体"/>
                <w:spacing w:val="8"/>
                <w:position w:val="2"/>
                <w:sz w:val="19"/>
                <w:szCs w:val="19"/>
              </w:rPr>
              <w:t>说明</w:t>
            </w:r>
          </w:p>
        </w:tc>
        <w:tc>
          <w:tcPr>
            <w:tcW w:w="8225" w:type="dxa"/>
            <w:gridSpan w:val="4"/>
            <w:tcBorders>
              <w:top w:val="single" w:color="auto" w:sz="4" w:space="0"/>
              <w:left w:val="nil"/>
              <w:bottom w:val="nil"/>
              <w:right w:val="nil"/>
            </w:tcBorders>
            <w:vAlign w:val="center"/>
          </w:tcPr>
          <w:p w14:paraId="3E657C3F">
            <w:pPr>
              <w:widowControl/>
            </w:pPr>
            <w:r>
              <w:rPr>
                <w:rFonts w:hint="eastAsia" w:ascii="宋体" w:hAnsi="宋体" w:cs="宋体"/>
                <w:color w:val="000000"/>
                <w:kern w:val="0"/>
                <w:sz w:val="19"/>
                <w:szCs w:val="19"/>
                <w:lang w:bidi="ar"/>
              </w:rPr>
              <w:t>1.法定代表人包括公司法定代表人、农民专业合作社（联合社）法定代表人、合伙企业执行事</w:t>
            </w:r>
          </w:p>
          <w:p w14:paraId="6B1A0B61">
            <w:pPr>
              <w:widowControl/>
            </w:pPr>
            <w:r>
              <w:rPr>
                <w:rFonts w:hint="eastAsia" w:ascii="宋体" w:hAnsi="宋体" w:cs="宋体"/>
                <w:color w:val="000000"/>
                <w:kern w:val="0"/>
                <w:sz w:val="19"/>
                <w:szCs w:val="19"/>
                <w:lang w:bidi="ar"/>
              </w:rPr>
              <w:t>务合伙人、个人独资企业出资人、分支机构负责人，以及事业法人、社团法人、民办非企业单</w:t>
            </w:r>
          </w:p>
          <w:p w14:paraId="60318923">
            <w:pPr>
              <w:widowControl/>
            </w:pPr>
            <w:r>
              <w:rPr>
                <w:rFonts w:hint="eastAsia" w:ascii="宋体" w:hAnsi="宋体" w:cs="宋体"/>
                <w:color w:val="000000"/>
                <w:kern w:val="0"/>
                <w:sz w:val="19"/>
                <w:szCs w:val="19"/>
                <w:lang w:bidi="ar"/>
              </w:rPr>
              <w:t>位或其他单位组织的法定代表人或负责人等。</w:t>
            </w:r>
          </w:p>
          <w:p w14:paraId="15F9788E">
            <w:pPr>
              <w:widowControl/>
            </w:pPr>
            <w:r>
              <w:rPr>
                <w:rFonts w:hint="eastAsia" w:ascii="宋体" w:hAnsi="宋体" w:cs="宋体"/>
                <w:color w:val="000000"/>
                <w:kern w:val="0"/>
                <w:sz w:val="19"/>
                <w:szCs w:val="19"/>
                <w:lang w:bidi="ar"/>
              </w:rPr>
              <w:t>2.申请人可以通过书面授权委托的方式，委托律师、公证员或其他人员代为进行实名登记确认。</w:t>
            </w:r>
          </w:p>
          <w:p w14:paraId="3EB891E2">
            <w:pPr>
              <w:widowControl/>
            </w:pPr>
            <w:r>
              <w:rPr>
                <w:rFonts w:hint="eastAsia" w:ascii="宋体" w:hAnsi="宋体" w:cs="宋体"/>
                <w:color w:val="000000"/>
                <w:kern w:val="0"/>
                <w:sz w:val="19"/>
                <w:szCs w:val="19"/>
                <w:lang w:bidi="ar"/>
              </w:rPr>
              <w:t>申请人在授权委托书中应明确委托代理人姓名、委托代理事项、委托代理权限、委托代理期限</w:t>
            </w:r>
          </w:p>
          <w:p w14:paraId="6F0E5931">
            <w:pPr>
              <w:widowControl/>
            </w:pPr>
            <w:r>
              <w:rPr>
                <w:rFonts w:hint="eastAsia" w:ascii="宋体" w:hAnsi="宋体" w:cs="宋体"/>
                <w:color w:val="000000"/>
                <w:kern w:val="0"/>
                <w:sz w:val="19"/>
                <w:szCs w:val="19"/>
                <w:lang w:bidi="ar"/>
              </w:rPr>
              <w:t>和委托人签名等内容事项。受委托人员，应当提交个人有效身份证件、授权委托书，按照本规</w:t>
            </w:r>
          </w:p>
          <w:p w14:paraId="7864CB14">
            <w:pPr>
              <w:widowControl/>
            </w:pPr>
            <w:r>
              <w:rPr>
                <w:rFonts w:hint="eastAsia" w:ascii="宋体" w:hAnsi="宋体" w:cs="宋体"/>
                <w:color w:val="000000"/>
                <w:kern w:val="0"/>
                <w:sz w:val="19"/>
                <w:szCs w:val="19"/>
                <w:lang w:bidi="ar"/>
              </w:rPr>
              <w:t>范自然人实名登记确认的方式办理。受委托人员为律师、公证员的，还应当提交本人的律师执</w:t>
            </w:r>
          </w:p>
          <w:p w14:paraId="7718BAFA">
            <w:pPr>
              <w:widowControl/>
            </w:pPr>
            <w:r>
              <w:rPr>
                <w:rFonts w:hint="eastAsia" w:ascii="宋体" w:hAnsi="宋体" w:cs="宋体"/>
                <w:color w:val="000000"/>
                <w:kern w:val="0"/>
                <w:sz w:val="19"/>
                <w:szCs w:val="19"/>
                <w:lang w:bidi="ar"/>
              </w:rPr>
              <w:t>业证件、公证员执业证件。受委托人员为其他人的，授权委托书还应当经公证机构公证或经律</w:t>
            </w:r>
          </w:p>
          <w:p w14:paraId="73E255E3">
            <w:pPr>
              <w:widowControl/>
              <w:rPr>
                <w:spacing w:val="-13"/>
                <w:position w:val="8"/>
              </w:rPr>
            </w:pPr>
            <w:r>
              <w:rPr>
                <w:rFonts w:hint="eastAsia" w:ascii="宋体" w:hAnsi="宋体" w:cs="宋体"/>
                <w:color w:val="000000"/>
                <w:kern w:val="0"/>
                <w:sz w:val="19"/>
                <w:szCs w:val="19"/>
                <w:lang w:bidi="ar"/>
              </w:rPr>
              <w:t>师见证。</w:t>
            </w:r>
          </w:p>
        </w:tc>
      </w:tr>
    </w:tbl>
    <w:p w14:paraId="44283D63">
      <w:pPr>
        <w:spacing w:before="67" w:line="292" w:lineRule="auto"/>
        <w:ind w:left="833" w:right="123"/>
        <w:rPr>
          <w:rFonts w:ascii="宋体" w:hAnsi="宋体" w:cs="宋体"/>
          <w:sz w:val="19"/>
          <w:szCs w:val="19"/>
        </w:rPr>
      </w:pPr>
    </w:p>
    <w:p w14:paraId="6F492B2D">
      <w:pPr>
        <w:spacing w:line="292" w:lineRule="auto"/>
        <w:rPr>
          <w:rFonts w:ascii="宋体" w:hAnsi="宋体" w:cs="宋体"/>
          <w:sz w:val="19"/>
          <w:szCs w:val="19"/>
        </w:rPr>
        <w:sectPr>
          <w:footerReference r:id="rId10" w:type="default"/>
          <w:pgSz w:w="11906" w:h="16839"/>
          <w:pgMar w:top="1431" w:right="1402" w:bottom="1209" w:left="1402" w:header="0" w:footer="850" w:gutter="0"/>
          <w:cols w:space="720" w:num="1"/>
        </w:sectPr>
      </w:pPr>
    </w:p>
    <w:p w14:paraId="328F9919">
      <w:pPr>
        <w:widowControl/>
        <w:overflowPunct w:val="0"/>
        <w:adjustRightInd w:val="0"/>
        <w:snapToGrid w:val="0"/>
        <w:spacing w:line="420" w:lineRule="exact"/>
        <w:rPr>
          <w:rFonts w:hint="eastAsia" w:ascii="楷体_GB2312" w:hAnsi="楷体_GB2312" w:eastAsia="楷体_GB2312" w:cs="楷体_GB2312"/>
          <w:color w:val="FF0000"/>
          <w:kern w:val="0"/>
          <w:sz w:val="30"/>
          <w:szCs w:val="30"/>
        </w:rPr>
      </w:pPr>
      <w:r>
        <w:rPr>
          <w:rFonts w:hint="eastAsia" w:ascii="楷体_GB2312" w:hAnsi="楷体_GB2312" w:eastAsia="楷体_GB2312" w:cs="楷体_GB2312"/>
          <w:color w:val="FF0000"/>
          <w:sz w:val="30"/>
          <w:szCs w:val="30"/>
          <w:lang w:val="en-US" w:eastAsia="zh-CN"/>
        </w:rPr>
        <w:t>2.</w:t>
      </w:r>
      <w:r>
        <w:rPr>
          <w:rFonts w:hint="eastAsia" w:ascii="楷体_GB2312" w:hAnsi="楷体_GB2312" w:eastAsia="楷体_GB2312" w:cs="楷体_GB2312"/>
          <w:color w:val="FF0000"/>
          <w:kern w:val="0"/>
          <w:sz w:val="30"/>
          <w:szCs w:val="30"/>
        </w:rPr>
        <w:t>备案事项涉及</w:t>
      </w:r>
      <w:r>
        <w:rPr>
          <w:rFonts w:hint="eastAsia" w:ascii="楷体_GB2312" w:hAnsi="楷体_GB2312" w:eastAsia="楷体_GB2312" w:cs="楷体_GB2312"/>
          <w:color w:val="FF0000"/>
          <w:sz w:val="30"/>
          <w:szCs w:val="30"/>
        </w:rPr>
        <w:t>企业章程修改的，提交修改企业章程的决定。</w:t>
      </w:r>
    </w:p>
    <w:p w14:paraId="572A6275">
      <w:pPr>
        <w:spacing w:beforeLines="0" w:afterLines="0"/>
        <w:jc w:val="both"/>
        <w:rPr>
          <w:rFonts w:hint="default" w:ascii="黑体" w:hAnsi="宋体" w:eastAsia="黑体"/>
          <w:sz w:val="44"/>
          <w:szCs w:val="24"/>
          <w:lang w:val="en-US" w:eastAsia="zh-CN"/>
        </w:rPr>
      </w:pPr>
    </w:p>
    <w:p w14:paraId="2A755217">
      <w:pPr>
        <w:spacing w:beforeLines="0" w:afterLines="0"/>
        <w:jc w:val="center"/>
        <w:rPr>
          <w:rFonts w:hint="default"/>
          <w:sz w:val="44"/>
          <w:szCs w:val="24"/>
          <w:lang w:val="en-US"/>
        </w:rPr>
      </w:pPr>
      <w:r>
        <w:rPr>
          <w:rFonts w:hint="eastAsia" w:ascii="黑体" w:hAnsi="宋体" w:eastAsia="黑体"/>
          <w:sz w:val="44"/>
          <w:szCs w:val="24"/>
          <w:lang w:val="en-US" w:eastAsia="zh-CN"/>
        </w:rPr>
        <w:t>关于修改济南/青岛市XX厂章程的决定</w:t>
      </w:r>
    </w:p>
    <w:p w14:paraId="77744E93">
      <w:pPr>
        <w:spacing w:beforeLines="0" w:afterLines="0"/>
        <w:jc w:val="center"/>
        <w:rPr>
          <w:rFonts w:hint="default"/>
          <w:sz w:val="44"/>
          <w:szCs w:val="24"/>
        </w:rPr>
      </w:pPr>
    </w:p>
    <w:p w14:paraId="19B35DE8">
      <w:pPr>
        <w:spacing w:beforeLines="0" w:afterLines="0"/>
        <w:ind w:firstLine="640" w:firstLineChars="200"/>
        <w:jc w:val="left"/>
        <w:rPr>
          <w:rFonts w:hint="eastAsia" w:ascii="仿宋_GB2312" w:hAnsi="宋体" w:eastAsia="仿宋_GB2312"/>
          <w:sz w:val="32"/>
          <w:szCs w:val="24"/>
        </w:rPr>
      </w:pPr>
      <w:r>
        <w:rPr>
          <w:rFonts w:hint="eastAsia" w:ascii="仿宋_GB2312" w:hAnsi="宋体" w:eastAsia="仿宋_GB2312"/>
          <w:sz w:val="32"/>
          <w:szCs w:val="24"/>
          <w:lang w:eastAsia="zh-CN"/>
        </w:rPr>
        <w:t>济南/青岛</w:t>
      </w:r>
      <w:r>
        <w:rPr>
          <w:rFonts w:hint="eastAsia" w:ascii="仿宋_GB2312" w:hAnsi="宋体" w:eastAsia="仿宋_GB2312"/>
          <w:sz w:val="32"/>
          <w:szCs w:val="24"/>
        </w:rPr>
        <w:t>市XX中心作为</w:t>
      </w:r>
      <w:r>
        <w:rPr>
          <w:rFonts w:hint="eastAsia" w:ascii="仿宋_GB2312" w:hAnsi="宋体" w:eastAsia="仿宋_GB2312"/>
          <w:sz w:val="32"/>
          <w:szCs w:val="24"/>
          <w:lang w:eastAsia="zh-CN"/>
        </w:rPr>
        <w:t>济南/青岛</w:t>
      </w:r>
      <w:r>
        <w:rPr>
          <w:rFonts w:hint="eastAsia" w:ascii="仿宋_GB2312" w:hAnsi="宋体" w:eastAsia="仿宋_GB2312"/>
          <w:sz w:val="32"/>
          <w:szCs w:val="24"/>
        </w:rPr>
        <w:t>XXX厂的主管部门，</w:t>
      </w:r>
      <w:r>
        <w:rPr>
          <w:rFonts w:hint="eastAsia" w:ascii="仿宋_GB2312" w:hAnsi="宋体" w:eastAsia="仿宋_GB2312"/>
          <w:sz w:val="32"/>
          <w:szCs w:val="24"/>
          <w:lang w:val="en-US" w:eastAsia="zh-CN"/>
        </w:rPr>
        <w:t>决定将企业经营期限由XX年修改为长期，并重新制定企业章程</w:t>
      </w:r>
      <w:r>
        <w:rPr>
          <w:rFonts w:hint="eastAsia" w:ascii="仿宋_GB2312" w:hAnsi="宋体" w:eastAsia="仿宋_GB2312"/>
          <w:sz w:val="32"/>
          <w:szCs w:val="24"/>
        </w:rPr>
        <w:t>。</w:t>
      </w:r>
    </w:p>
    <w:p w14:paraId="463CB087">
      <w:pPr>
        <w:spacing w:beforeLines="0" w:afterLines="0"/>
        <w:jc w:val="left"/>
        <w:rPr>
          <w:rFonts w:hint="eastAsia" w:ascii="仿宋_GB2312" w:eastAsia="仿宋_GB2312"/>
          <w:sz w:val="32"/>
          <w:szCs w:val="24"/>
        </w:rPr>
      </w:pPr>
    </w:p>
    <w:p w14:paraId="37123262">
      <w:pPr>
        <w:widowControl/>
        <w:spacing w:beforeLines="0" w:afterLines="0" w:line="560" w:lineRule="exact"/>
        <w:ind w:left="4469" w:leftChars="2128"/>
        <w:jc w:val="left"/>
        <w:rPr>
          <w:rFonts w:hint="eastAsia" w:ascii="仿宋_GB2312" w:eastAsia="仿宋_GB2312"/>
          <w:kern w:val="0"/>
          <w:sz w:val="32"/>
          <w:szCs w:val="24"/>
        </w:rPr>
      </w:pPr>
      <w:r>
        <w:rPr>
          <w:rFonts w:hint="eastAsia" w:ascii="仿宋_GB2312" w:eastAsia="仿宋_GB2312"/>
          <w:b/>
          <w:color w:val="3366FF"/>
          <w:sz w:val="32"/>
          <w:szCs w:val="24"/>
        </w:rPr>
        <w:t>XXXX</w:t>
      </w:r>
      <w:r>
        <w:rPr>
          <w:rFonts w:hint="eastAsia" w:ascii="仿宋_GB2312" w:hAnsi="宋体" w:eastAsia="仿宋_GB2312"/>
          <w:kern w:val="0"/>
          <w:sz w:val="32"/>
          <w:szCs w:val="24"/>
        </w:rPr>
        <w:t>年</w:t>
      </w:r>
      <w:r>
        <w:rPr>
          <w:rFonts w:hint="eastAsia" w:ascii="仿宋_GB2312" w:eastAsia="仿宋_GB2312"/>
          <w:b/>
          <w:color w:val="3366FF"/>
          <w:sz w:val="32"/>
          <w:szCs w:val="24"/>
        </w:rPr>
        <w:t>XX</w:t>
      </w:r>
      <w:r>
        <w:rPr>
          <w:rFonts w:hint="eastAsia" w:ascii="仿宋_GB2312" w:hAnsi="宋体" w:eastAsia="仿宋_GB2312"/>
          <w:kern w:val="0"/>
          <w:sz w:val="32"/>
          <w:szCs w:val="24"/>
        </w:rPr>
        <w:t>月</w:t>
      </w:r>
      <w:r>
        <w:rPr>
          <w:rFonts w:hint="eastAsia" w:ascii="仿宋_GB2312" w:eastAsia="仿宋_GB2312"/>
          <w:b/>
          <w:color w:val="3366FF"/>
          <w:sz w:val="32"/>
          <w:szCs w:val="24"/>
        </w:rPr>
        <w:t>XX</w:t>
      </w:r>
      <w:r>
        <w:rPr>
          <w:rFonts w:hint="eastAsia" w:ascii="仿宋_GB2312" w:hAnsi="宋体" w:eastAsia="仿宋_GB2312"/>
          <w:kern w:val="0"/>
          <w:sz w:val="32"/>
          <w:szCs w:val="24"/>
        </w:rPr>
        <w:t>日</w:t>
      </w:r>
    </w:p>
    <w:p w14:paraId="35B50AFF">
      <w:pPr>
        <w:pStyle w:val="2"/>
        <w:rPr>
          <w:rFonts w:hint="default"/>
          <w:lang w:val="en-US" w:eastAsia="zh-CN"/>
        </w:rPr>
      </w:pPr>
    </w:p>
    <w:p w14:paraId="412DD8FA">
      <w:pPr>
        <w:pStyle w:val="2"/>
        <w:rPr>
          <w:rFonts w:hint="default"/>
          <w:lang w:val="en-US" w:eastAsia="zh-CN"/>
        </w:rPr>
      </w:pPr>
    </w:p>
    <w:p w14:paraId="34DEE3CE">
      <w:pPr>
        <w:pStyle w:val="2"/>
        <w:rPr>
          <w:rFonts w:hint="default" w:ascii="楷体_GB2312" w:hAnsi="楷体_GB2312" w:eastAsia="楷体_GB2312" w:cs="楷体_GB2312"/>
          <w:b w:val="0"/>
          <w:color w:val="FF0000"/>
          <w:kern w:val="0"/>
          <w:sz w:val="30"/>
          <w:szCs w:val="30"/>
          <w:lang w:val="en-US" w:eastAsia="zh-CN" w:bidi="ar-SA"/>
        </w:rPr>
      </w:pPr>
    </w:p>
    <w:p w14:paraId="6B11387B">
      <w:pPr>
        <w:widowControl/>
        <w:overflowPunct w:val="0"/>
        <w:adjustRightInd w:val="0"/>
        <w:snapToGrid w:val="0"/>
        <w:spacing w:line="420" w:lineRule="exact"/>
        <w:rPr>
          <w:rFonts w:hint="eastAsia" w:ascii="楷体_GB2312" w:hAnsi="楷体_GB2312" w:eastAsia="楷体_GB2312" w:cs="楷体_GB2312"/>
          <w:b w:val="0"/>
          <w:color w:val="FF0000"/>
          <w:kern w:val="0"/>
          <w:sz w:val="30"/>
          <w:szCs w:val="30"/>
          <w:lang w:val="en-US" w:eastAsia="zh-CN" w:bidi="ar-SA"/>
        </w:rPr>
      </w:pPr>
    </w:p>
    <w:p w14:paraId="1937D2F2">
      <w:pPr>
        <w:widowControl/>
        <w:overflowPunct w:val="0"/>
        <w:adjustRightInd w:val="0"/>
        <w:snapToGrid w:val="0"/>
        <w:spacing w:line="420" w:lineRule="exact"/>
        <w:rPr>
          <w:rFonts w:hint="eastAsia" w:ascii="楷体_GB2312" w:hAnsi="楷体_GB2312" w:eastAsia="楷体_GB2312" w:cs="楷体_GB2312"/>
          <w:b w:val="0"/>
          <w:color w:val="FF0000"/>
          <w:kern w:val="0"/>
          <w:sz w:val="30"/>
          <w:szCs w:val="30"/>
          <w:lang w:val="en-US" w:eastAsia="zh-CN" w:bidi="ar-SA"/>
        </w:rPr>
      </w:pPr>
    </w:p>
    <w:p w14:paraId="6C975C36">
      <w:pPr>
        <w:widowControl/>
        <w:overflowPunct w:val="0"/>
        <w:adjustRightInd w:val="0"/>
        <w:snapToGrid w:val="0"/>
        <w:spacing w:line="420" w:lineRule="exact"/>
        <w:rPr>
          <w:rFonts w:hint="eastAsia" w:ascii="楷体_GB2312" w:hAnsi="楷体_GB2312" w:eastAsia="楷体_GB2312" w:cs="楷体_GB2312"/>
          <w:b w:val="0"/>
          <w:color w:val="FF0000"/>
          <w:kern w:val="0"/>
          <w:sz w:val="30"/>
          <w:szCs w:val="30"/>
          <w:lang w:val="en-US" w:eastAsia="zh-CN" w:bidi="ar-SA"/>
        </w:rPr>
      </w:pPr>
    </w:p>
    <w:p w14:paraId="5535B0F3">
      <w:pPr>
        <w:widowControl/>
        <w:overflowPunct w:val="0"/>
        <w:adjustRightInd w:val="0"/>
        <w:snapToGrid w:val="0"/>
        <w:spacing w:line="420" w:lineRule="exact"/>
        <w:rPr>
          <w:rFonts w:hint="eastAsia" w:ascii="楷体_GB2312" w:hAnsi="楷体_GB2312" w:eastAsia="楷体_GB2312" w:cs="楷体_GB2312"/>
          <w:b w:val="0"/>
          <w:color w:val="FF0000"/>
          <w:kern w:val="0"/>
          <w:sz w:val="30"/>
          <w:szCs w:val="30"/>
          <w:lang w:val="en-US" w:eastAsia="zh-CN" w:bidi="ar-SA"/>
        </w:rPr>
      </w:pPr>
    </w:p>
    <w:p w14:paraId="59DDB01C">
      <w:pPr>
        <w:widowControl/>
        <w:overflowPunct w:val="0"/>
        <w:adjustRightInd w:val="0"/>
        <w:snapToGrid w:val="0"/>
        <w:spacing w:line="420" w:lineRule="exact"/>
        <w:rPr>
          <w:rFonts w:hint="eastAsia" w:ascii="楷体_GB2312" w:hAnsi="楷体_GB2312" w:eastAsia="楷体_GB2312" w:cs="楷体_GB2312"/>
          <w:b w:val="0"/>
          <w:color w:val="FF0000"/>
          <w:kern w:val="0"/>
          <w:sz w:val="30"/>
          <w:szCs w:val="30"/>
          <w:lang w:val="en-US" w:eastAsia="zh-CN" w:bidi="ar-SA"/>
        </w:rPr>
      </w:pPr>
    </w:p>
    <w:p w14:paraId="221858E5">
      <w:pPr>
        <w:widowControl/>
        <w:overflowPunct w:val="0"/>
        <w:adjustRightInd w:val="0"/>
        <w:snapToGrid w:val="0"/>
        <w:spacing w:line="420" w:lineRule="exact"/>
        <w:rPr>
          <w:rFonts w:hint="eastAsia" w:ascii="楷体_GB2312" w:hAnsi="楷体_GB2312" w:eastAsia="楷体_GB2312" w:cs="楷体_GB2312"/>
          <w:b w:val="0"/>
          <w:color w:val="FF0000"/>
          <w:kern w:val="0"/>
          <w:sz w:val="30"/>
          <w:szCs w:val="30"/>
          <w:lang w:val="en-US" w:eastAsia="zh-CN" w:bidi="ar-SA"/>
        </w:rPr>
      </w:pPr>
    </w:p>
    <w:p w14:paraId="3B8FFAEE">
      <w:pPr>
        <w:widowControl/>
        <w:overflowPunct w:val="0"/>
        <w:adjustRightInd w:val="0"/>
        <w:snapToGrid w:val="0"/>
        <w:spacing w:line="420" w:lineRule="exact"/>
        <w:rPr>
          <w:rFonts w:hint="eastAsia" w:ascii="楷体_GB2312" w:hAnsi="楷体_GB2312" w:eastAsia="楷体_GB2312" w:cs="楷体_GB2312"/>
          <w:b w:val="0"/>
          <w:color w:val="FF0000"/>
          <w:kern w:val="0"/>
          <w:sz w:val="30"/>
          <w:szCs w:val="30"/>
          <w:lang w:val="en-US" w:eastAsia="zh-CN" w:bidi="ar-SA"/>
        </w:rPr>
      </w:pPr>
    </w:p>
    <w:p w14:paraId="5D2CEE54">
      <w:pPr>
        <w:widowControl/>
        <w:overflowPunct w:val="0"/>
        <w:adjustRightInd w:val="0"/>
        <w:snapToGrid w:val="0"/>
        <w:spacing w:line="420" w:lineRule="exact"/>
        <w:rPr>
          <w:rFonts w:hint="eastAsia" w:ascii="楷体_GB2312" w:hAnsi="楷体_GB2312" w:eastAsia="楷体_GB2312" w:cs="楷体_GB2312"/>
          <w:b w:val="0"/>
          <w:color w:val="FF0000"/>
          <w:kern w:val="0"/>
          <w:sz w:val="30"/>
          <w:szCs w:val="30"/>
          <w:lang w:val="en-US" w:eastAsia="zh-CN" w:bidi="ar-SA"/>
        </w:rPr>
      </w:pPr>
    </w:p>
    <w:p w14:paraId="028BE114">
      <w:pPr>
        <w:widowControl/>
        <w:overflowPunct w:val="0"/>
        <w:adjustRightInd w:val="0"/>
        <w:snapToGrid w:val="0"/>
        <w:spacing w:line="420" w:lineRule="exact"/>
        <w:rPr>
          <w:rFonts w:hint="eastAsia" w:ascii="楷体_GB2312" w:hAnsi="楷体_GB2312" w:eastAsia="楷体_GB2312" w:cs="楷体_GB2312"/>
          <w:b w:val="0"/>
          <w:color w:val="FF0000"/>
          <w:kern w:val="0"/>
          <w:sz w:val="30"/>
          <w:szCs w:val="30"/>
          <w:lang w:val="en-US" w:eastAsia="zh-CN" w:bidi="ar-SA"/>
        </w:rPr>
      </w:pPr>
    </w:p>
    <w:p w14:paraId="1AD7815E">
      <w:pPr>
        <w:widowControl/>
        <w:overflowPunct w:val="0"/>
        <w:adjustRightInd w:val="0"/>
        <w:snapToGrid w:val="0"/>
        <w:spacing w:line="420" w:lineRule="exact"/>
        <w:rPr>
          <w:rFonts w:hint="eastAsia" w:ascii="楷体_GB2312" w:hAnsi="楷体_GB2312" w:eastAsia="楷体_GB2312" w:cs="楷体_GB2312"/>
          <w:b w:val="0"/>
          <w:color w:val="FF0000"/>
          <w:kern w:val="0"/>
          <w:sz w:val="30"/>
          <w:szCs w:val="30"/>
          <w:lang w:val="en-US" w:eastAsia="zh-CN" w:bidi="ar-SA"/>
        </w:rPr>
      </w:pPr>
    </w:p>
    <w:p w14:paraId="4E61045F">
      <w:pPr>
        <w:widowControl/>
        <w:overflowPunct w:val="0"/>
        <w:adjustRightInd w:val="0"/>
        <w:snapToGrid w:val="0"/>
        <w:spacing w:line="420" w:lineRule="exact"/>
        <w:rPr>
          <w:rFonts w:hint="eastAsia" w:ascii="楷体_GB2312" w:hAnsi="楷体_GB2312" w:eastAsia="楷体_GB2312" w:cs="楷体_GB2312"/>
          <w:b w:val="0"/>
          <w:color w:val="FF0000"/>
          <w:kern w:val="0"/>
          <w:sz w:val="30"/>
          <w:szCs w:val="30"/>
          <w:lang w:val="en-US" w:eastAsia="zh-CN" w:bidi="ar-SA"/>
        </w:rPr>
      </w:pPr>
    </w:p>
    <w:p w14:paraId="6177352C">
      <w:pPr>
        <w:widowControl/>
        <w:overflowPunct w:val="0"/>
        <w:adjustRightInd w:val="0"/>
        <w:snapToGrid w:val="0"/>
        <w:spacing w:line="420" w:lineRule="exact"/>
        <w:rPr>
          <w:rFonts w:hint="eastAsia" w:ascii="楷体_GB2312" w:hAnsi="楷体_GB2312" w:eastAsia="楷体_GB2312" w:cs="楷体_GB2312"/>
          <w:b w:val="0"/>
          <w:color w:val="FF0000"/>
          <w:kern w:val="0"/>
          <w:sz w:val="30"/>
          <w:szCs w:val="30"/>
          <w:lang w:val="en-US" w:eastAsia="zh-CN" w:bidi="ar-SA"/>
        </w:rPr>
      </w:pPr>
    </w:p>
    <w:p w14:paraId="7FA7CC77">
      <w:pPr>
        <w:widowControl/>
        <w:overflowPunct w:val="0"/>
        <w:adjustRightInd w:val="0"/>
        <w:snapToGrid w:val="0"/>
        <w:spacing w:line="420" w:lineRule="exact"/>
        <w:rPr>
          <w:rFonts w:hint="eastAsia" w:ascii="楷体_GB2312" w:hAnsi="楷体_GB2312" w:eastAsia="楷体_GB2312" w:cs="楷体_GB2312"/>
          <w:b w:val="0"/>
          <w:color w:val="FF0000"/>
          <w:kern w:val="0"/>
          <w:sz w:val="30"/>
          <w:szCs w:val="30"/>
          <w:lang w:val="en-US" w:eastAsia="zh-CN" w:bidi="ar-SA"/>
        </w:rPr>
      </w:pPr>
    </w:p>
    <w:p w14:paraId="7F38D61E">
      <w:pPr>
        <w:widowControl/>
        <w:overflowPunct w:val="0"/>
        <w:adjustRightInd w:val="0"/>
        <w:snapToGrid w:val="0"/>
        <w:spacing w:line="420" w:lineRule="exact"/>
        <w:rPr>
          <w:rFonts w:hint="eastAsia" w:ascii="楷体_GB2312" w:hAnsi="楷体_GB2312" w:eastAsia="楷体_GB2312" w:cs="楷体_GB2312"/>
          <w:b w:val="0"/>
          <w:color w:val="FF0000"/>
          <w:kern w:val="0"/>
          <w:sz w:val="30"/>
          <w:szCs w:val="30"/>
          <w:lang w:val="en-US" w:eastAsia="zh-CN" w:bidi="ar-SA"/>
        </w:rPr>
      </w:pPr>
    </w:p>
    <w:p w14:paraId="2DE6457F">
      <w:pPr>
        <w:widowControl/>
        <w:overflowPunct w:val="0"/>
        <w:adjustRightInd w:val="0"/>
        <w:snapToGrid w:val="0"/>
        <w:spacing w:line="420" w:lineRule="exact"/>
        <w:rPr>
          <w:rFonts w:hint="eastAsia" w:ascii="楷体_GB2312" w:hAnsi="楷体_GB2312" w:eastAsia="楷体_GB2312" w:cs="楷体_GB2312"/>
          <w:color w:val="FF0000"/>
          <w:sz w:val="32"/>
          <w:szCs w:val="32"/>
          <w:lang w:val="en-US" w:eastAsia="zh-CN"/>
        </w:rPr>
      </w:pPr>
      <w:r>
        <w:rPr>
          <w:rFonts w:hint="eastAsia" w:ascii="楷体_GB2312" w:hAnsi="楷体_GB2312" w:eastAsia="楷体_GB2312" w:cs="楷体_GB2312"/>
          <w:b w:val="0"/>
          <w:color w:val="FF0000"/>
          <w:kern w:val="0"/>
          <w:sz w:val="30"/>
          <w:szCs w:val="30"/>
          <w:lang w:val="en-US" w:eastAsia="zh-CN" w:bidi="ar-SA"/>
        </w:rPr>
        <w:t>3.备案事项证明文件。</w:t>
      </w:r>
      <w:r>
        <w:rPr>
          <w:rFonts w:hint="eastAsia" w:ascii="楷体_GB2312" w:hAnsi="楷体_GB2312" w:eastAsia="楷体_GB2312" w:cs="楷体_GB2312"/>
          <w:color w:val="FF0000"/>
          <w:sz w:val="32"/>
          <w:szCs w:val="32"/>
          <w:lang w:val="en-US" w:eastAsia="zh-CN"/>
        </w:rPr>
        <w:t>企业章程模板</w:t>
      </w:r>
      <w:r>
        <w:rPr>
          <w:rFonts w:hint="eastAsia" w:ascii="楷体_GB2312" w:hAnsi="楷体_GB2312" w:eastAsia="楷体_GB2312" w:cs="楷体_GB2312"/>
          <w:b w:val="0"/>
          <w:color w:val="FF0000"/>
          <w:kern w:val="2"/>
          <w:sz w:val="32"/>
          <w:szCs w:val="32"/>
          <w:lang w:val="en-US" w:eastAsia="zh-CN" w:bidi="ar-SA"/>
        </w:rPr>
        <w:t>（仅供参考）</w:t>
      </w:r>
    </w:p>
    <w:p w14:paraId="3A197934">
      <w:pPr>
        <w:widowControl/>
        <w:adjustRightInd w:val="0"/>
        <w:snapToGrid w:val="0"/>
        <w:spacing w:beforeLines="0" w:afterLines="0" w:line="572" w:lineRule="exact"/>
        <w:jc w:val="center"/>
        <w:rPr>
          <w:rFonts w:hint="default" w:ascii="方正小标宋_GBK" w:hAnsi="方正小标宋_GBK" w:eastAsia="方正小标宋_GBK" w:cs="方正小标宋_GBK"/>
          <w:b w:val="0"/>
          <w:bCs/>
          <w:color w:val="0070C0"/>
          <w:sz w:val="36"/>
          <w:szCs w:val="36"/>
          <w:highlight w:val="none"/>
          <w:u w:val="single"/>
          <w:lang w:val="en-US" w:eastAsia="zh-CN"/>
        </w:rPr>
      </w:pPr>
      <w:r>
        <w:rPr>
          <w:rFonts w:hint="eastAsia" w:ascii="黑体" w:hAnsi="黑体" w:eastAsia="黑体"/>
          <w:sz w:val="44"/>
          <w:szCs w:val="24"/>
          <w:lang w:eastAsia="zh-CN"/>
        </w:rPr>
        <w:t>济南/青岛</w:t>
      </w:r>
      <w:r>
        <w:rPr>
          <w:rFonts w:hint="eastAsia" w:ascii="方正小标宋_GBK" w:hAnsi="方正小标宋_GBK" w:eastAsia="方正小标宋_GBK" w:cs="方正小标宋_GBK"/>
          <w:b w:val="0"/>
          <w:bCs/>
          <w:color w:val="0070C0"/>
          <w:sz w:val="36"/>
          <w:szCs w:val="36"/>
          <w:highlight w:val="none"/>
          <w:u w:val="single"/>
        </w:rPr>
        <w:t>XXX</w:t>
      </w:r>
      <w:r>
        <w:rPr>
          <w:rFonts w:hint="eastAsia" w:ascii="方正小标宋_GBK" w:hAnsi="方正小标宋_GBK" w:eastAsia="方正小标宋_GBK" w:cs="方正小标宋_GBK"/>
          <w:b w:val="0"/>
          <w:bCs/>
          <w:color w:val="0070C0"/>
          <w:sz w:val="36"/>
          <w:szCs w:val="36"/>
          <w:highlight w:val="none"/>
          <w:u w:val="single"/>
          <w:lang w:val="en-US" w:eastAsia="zh-CN"/>
        </w:rPr>
        <w:t>商贸中心</w:t>
      </w:r>
    </w:p>
    <w:p w14:paraId="31C145A7">
      <w:pPr>
        <w:widowControl/>
        <w:adjustRightInd w:val="0"/>
        <w:snapToGrid w:val="0"/>
        <w:spacing w:beforeLines="0" w:afterLines="0" w:line="572" w:lineRule="exact"/>
        <w:jc w:val="center"/>
        <w:rPr>
          <w:rFonts w:hint="eastAsia" w:ascii="黑体" w:hAnsi="黑体" w:eastAsia="黑体"/>
          <w:sz w:val="44"/>
          <w:szCs w:val="24"/>
        </w:rPr>
      </w:pPr>
      <w:r>
        <w:rPr>
          <w:rFonts w:hint="eastAsia" w:ascii="黑体" w:hAnsi="黑体" w:eastAsia="黑体"/>
          <w:sz w:val="44"/>
          <w:szCs w:val="24"/>
        </w:rPr>
        <w:t>章程</w:t>
      </w:r>
    </w:p>
    <w:p w14:paraId="7F853A15">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 xml:space="preserve"> 总   则</w:t>
      </w:r>
    </w:p>
    <w:p w14:paraId="27989B5F">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第一条 为适应发展社会主义市场经济，建立现代企业制度的要求，规范企业的组织和行为，依据《市场主体登记管理条例》《城镇集体所有制企业条例》《乡村集体所有制企业条例》及其他有关规定，制定本章程。</w:t>
      </w:r>
    </w:p>
    <w:p w14:paraId="44F6980D">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第二条 企业依法登记注册，具有企业法人资格，独立核算，以其财产独立承担民事责任。</w:t>
      </w:r>
    </w:p>
    <w:p w14:paraId="723913D1">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 xml:space="preserve"> 企业的宗旨和经济性质</w:t>
      </w:r>
    </w:p>
    <w:p w14:paraId="462A0D2D">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第三条 企业的宗旨：企业在国家宏观调控下，以提高经济效益和实现国有资产保值增值为目的，按照市场需求，把经营和技术创新作为增强企业生产力的关键措施，自主经营，自负盈亏，自我发展，自我约束。</w:t>
      </w:r>
    </w:p>
    <w:p w14:paraId="3A44CB76">
      <w:pPr>
        <w:widowControl/>
        <w:adjustRightInd w:val="0"/>
        <w:snapToGrid w:val="0"/>
        <w:spacing w:beforeLines="0" w:afterLines="0" w:line="420" w:lineRule="exact"/>
        <w:ind w:firstLine="480" w:firstLineChars="200"/>
        <w:jc w:val="left"/>
        <w:rPr>
          <w:rFonts w:hint="eastAsia" w:asciiTheme="minorEastAsia" w:hAnsiTheme="minorEastAsia" w:eastAsiaTheme="minorEastAsia" w:cstheme="minorEastAsia"/>
          <w:b/>
          <w:color w:val="3366FF"/>
          <w:sz w:val="24"/>
          <w:szCs w:val="24"/>
        </w:rPr>
      </w:pPr>
      <w:r>
        <w:rPr>
          <w:rFonts w:hint="eastAsia" w:ascii="宋体" w:hAnsi="宋体"/>
          <w:sz w:val="24"/>
          <w:szCs w:val="24"/>
        </w:rPr>
        <w:t>第四条 企业的经济性质为：全民所有制企业，主管部门:</w:t>
      </w:r>
      <w:r>
        <w:rPr>
          <w:rFonts w:hint="eastAsia" w:asciiTheme="minorEastAsia" w:hAnsiTheme="minorEastAsia" w:eastAsiaTheme="minorEastAsia" w:cstheme="minorEastAsia"/>
          <w:b w:val="0"/>
          <w:bCs/>
          <w:color w:val="0070C0"/>
          <w:sz w:val="24"/>
          <w:szCs w:val="24"/>
          <w:highlight w:val="none"/>
          <w:u w:val="single"/>
          <w:lang w:val="en-US" w:eastAsia="zh-CN"/>
        </w:rPr>
        <w:t>济南/青岛市XX中心</w:t>
      </w:r>
      <w:r>
        <w:rPr>
          <w:rFonts w:hint="eastAsia" w:asciiTheme="minorEastAsia" w:hAnsiTheme="minorEastAsia" w:eastAsiaTheme="minorEastAsia" w:cstheme="minorEastAsia"/>
          <w:b/>
          <w:color w:val="3366FF"/>
          <w:sz w:val="24"/>
          <w:szCs w:val="24"/>
        </w:rPr>
        <w:t>。</w:t>
      </w:r>
    </w:p>
    <w:p w14:paraId="778B2BEC">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 xml:space="preserve"> 企业名称和住所</w:t>
      </w:r>
    </w:p>
    <w:p w14:paraId="5D5A2AEE">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第五条 企业名称：</w:t>
      </w:r>
      <w:r>
        <w:rPr>
          <w:rFonts w:hint="eastAsia" w:ascii="宋体" w:hAnsi="宋体"/>
          <w:sz w:val="24"/>
          <w:szCs w:val="24"/>
          <w:lang w:eastAsia="zh-CN"/>
        </w:rPr>
        <w:t>济南/青岛</w:t>
      </w:r>
      <w:r>
        <w:rPr>
          <w:rFonts w:hint="eastAsia" w:asciiTheme="minorEastAsia" w:hAnsiTheme="minorEastAsia" w:eastAsiaTheme="minorEastAsia" w:cstheme="minorEastAsia"/>
          <w:b w:val="0"/>
          <w:bCs/>
          <w:color w:val="0070C0"/>
          <w:sz w:val="24"/>
          <w:szCs w:val="24"/>
          <w:highlight w:val="none"/>
          <w:u w:val="single"/>
          <w:lang w:val="en-US" w:eastAsia="zh-CN"/>
        </w:rPr>
        <w:t>XX中心</w:t>
      </w:r>
    </w:p>
    <w:p w14:paraId="2E54C066">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住所：</w:t>
      </w:r>
      <w:r>
        <w:rPr>
          <w:rFonts w:hint="eastAsia" w:asciiTheme="minorEastAsia" w:hAnsiTheme="minorEastAsia" w:eastAsiaTheme="minorEastAsia" w:cstheme="minorEastAsia"/>
          <w:b w:val="0"/>
          <w:bCs/>
          <w:color w:val="0070C0"/>
          <w:sz w:val="24"/>
          <w:szCs w:val="24"/>
          <w:highlight w:val="none"/>
          <w:u w:val="single"/>
          <w:lang w:val="en-US" w:eastAsia="zh-CN"/>
        </w:rPr>
        <w:t>山东省济南/青岛市XX区XX路XX号</w:t>
      </w:r>
    </w:p>
    <w:p w14:paraId="6031145A">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 xml:space="preserve"> 注册资金及其来源</w:t>
      </w:r>
    </w:p>
    <w:p w14:paraId="33D3B507">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第六条 企业注册资金为人民币</w:t>
      </w:r>
      <w:r>
        <w:rPr>
          <w:rFonts w:hint="eastAsia" w:ascii="宋体" w:hAnsi="宋体"/>
          <w:b/>
          <w:color w:val="3366FF"/>
          <w:sz w:val="24"/>
          <w:szCs w:val="24"/>
        </w:rPr>
        <w:t>XX</w:t>
      </w:r>
      <w:r>
        <w:rPr>
          <w:rFonts w:hint="eastAsia" w:ascii="宋体" w:hAnsi="宋体"/>
          <w:sz w:val="24"/>
          <w:szCs w:val="24"/>
        </w:rPr>
        <w:t>万元，由</w:t>
      </w:r>
      <w:r>
        <w:rPr>
          <w:rFonts w:hint="eastAsia" w:asciiTheme="minorEastAsia" w:hAnsiTheme="minorEastAsia" w:eastAsiaTheme="minorEastAsia" w:cstheme="minorEastAsia"/>
          <w:b w:val="0"/>
          <w:bCs/>
          <w:color w:val="0070C0"/>
          <w:sz w:val="24"/>
          <w:szCs w:val="24"/>
          <w:highlight w:val="none"/>
          <w:u w:val="single"/>
          <w:lang w:val="en-US" w:eastAsia="zh-CN"/>
        </w:rPr>
        <w:t>济南/青岛市XX中心</w:t>
      </w:r>
      <w:r>
        <w:rPr>
          <w:rFonts w:hint="eastAsia" w:ascii="宋体" w:hAnsi="宋体"/>
          <w:sz w:val="24"/>
          <w:szCs w:val="24"/>
        </w:rPr>
        <w:t>以货币投入。</w:t>
      </w:r>
    </w:p>
    <w:p w14:paraId="543DC564">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 xml:space="preserve"> 经营范围和经营方式</w:t>
      </w:r>
    </w:p>
    <w:p w14:paraId="342A25F6">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第七条 经营范围：</w:t>
      </w:r>
      <w:r>
        <w:rPr>
          <w:rFonts w:hint="eastAsia" w:ascii="仿宋_GB2312" w:hAnsi="仿宋_GB2312" w:eastAsia="仿宋_GB2312" w:cs="仿宋_GB2312"/>
          <w:color w:val="0070C0"/>
          <w:kern w:val="2"/>
          <w:sz w:val="28"/>
          <w:szCs w:val="28"/>
          <w:highlight w:val="none"/>
          <w:u w:val="single"/>
          <w:lang w:val="en-US" w:eastAsia="zh-CN" w:bidi="ar-SA"/>
        </w:rPr>
        <w:t>一般项目：企业管理；XXX。（除依法须经批准的项目外，凭营业执照依法自主开展经营活动）许可项目：建设工程施工；XXX。（依法须经批准的项目，经相关部门批准后方可开展经营活动，具体经营项目以相关部门批准文件或许可证件为准）</w:t>
      </w:r>
    </w:p>
    <w:p w14:paraId="2E15D4EE">
      <w:pPr>
        <w:widowControl/>
        <w:adjustRightInd w:val="0"/>
        <w:snapToGrid w:val="0"/>
        <w:spacing w:beforeLines="0" w:afterLines="0" w:line="420" w:lineRule="exact"/>
        <w:ind w:firstLine="480" w:firstLineChars="200"/>
        <w:jc w:val="left"/>
        <w:rPr>
          <w:rFonts w:hint="default" w:ascii="宋体" w:hAnsi="宋体" w:eastAsia="宋体"/>
          <w:sz w:val="24"/>
          <w:szCs w:val="24"/>
          <w:lang w:val="en-US" w:eastAsia="zh-CN"/>
        </w:rPr>
      </w:pPr>
      <w:r>
        <w:rPr>
          <w:rFonts w:hint="eastAsia" w:ascii="宋体" w:hAnsi="宋体"/>
          <w:sz w:val="24"/>
          <w:szCs w:val="24"/>
        </w:rPr>
        <w:t xml:space="preserve">第八条 </w:t>
      </w:r>
      <w:r>
        <w:rPr>
          <w:rFonts w:hint="eastAsia" w:ascii="宋体" w:hAnsi="宋体"/>
          <w:sz w:val="24"/>
          <w:szCs w:val="24"/>
          <w:lang w:val="en-US" w:eastAsia="zh-CN"/>
        </w:rPr>
        <w:t>经营范围已公司登记机关登记为准。</w:t>
      </w:r>
    </w:p>
    <w:p w14:paraId="0E63B18A">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 xml:space="preserve"> 组织机构及其职权和法定代表人的产生</w:t>
      </w:r>
    </w:p>
    <w:p w14:paraId="3C19C358">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第九条 企业实行</w:t>
      </w:r>
      <w:r>
        <w:rPr>
          <w:rFonts w:hint="eastAsia" w:ascii="仿宋_GB2312" w:hAnsi="仿宋_GB2312" w:eastAsia="仿宋_GB2312" w:cs="仿宋_GB2312"/>
          <w:color w:val="0070C0"/>
          <w:kern w:val="2"/>
          <w:sz w:val="28"/>
          <w:szCs w:val="28"/>
          <w:highlight w:val="none"/>
          <w:u w:val="single"/>
          <w:lang w:val="en-US" w:eastAsia="zh-CN" w:bidi="ar-SA"/>
        </w:rPr>
        <w:t>经理</w:t>
      </w:r>
      <w:r>
        <w:rPr>
          <w:rFonts w:hint="eastAsia" w:ascii="宋体" w:hAnsi="宋体"/>
          <w:sz w:val="24"/>
          <w:szCs w:val="24"/>
        </w:rPr>
        <w:t>负责制。设厂长</w:t>
      </w:r>
      <w:r>
        <w:rPr>
          <w:rFonts w:hint="eastAsia" w:ascii="宋体" w:hAnsi="宋体"/>
          <w:b/>
          <w:color w:val="3366FF"/>
          <w:sz w:val="24"/>
          <w:szCs w:val="24"/>
        </w:rPr>
        <w:t>１</w:t>
      </w:r>
      <w:r>
        <w:rPr>
          <w:rFonts w:hint="eastAsia" w:ascii="宋体" w:hAnsi="宋体"/>
          <w:sz w:val="24"/>
          <w:szCs w:val="24"/>
        </w:rPr>
        <w:t>人，可设副厂长若干人和总会计师。</w:t>
      </w:r>
    </w:p>
    <w:p w14:paraId="73848F18">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xml:space="preserve">　　第十条 </w:t>
      </w:r>
      <w:r>
        <w:rPr>
          <w:rFonts w:hint="eastAsia" w:ascii="仿宋_GB2312" w:hAnsi="仿宋_GB2312" w:eastAsia="仿宋_GB2312" w:cs="仿宋_GB2312"/>
          <w:color w:val="0070C0"/>
          <w:kern w:val="2"/>
          <w:sz w:val="28"/>
          <w:szCs w:val="28"/>
          <w:highlight w:val="none"/>
          <w:u w:val="single"/>
          <w:lang w:val="en-US" w:eastAsia="zh-CN" w:bidi="ar-SA"/>
        </w:rPr>
        <w:t>经理</w:t>
      </w:r>
      <w:r>
        <w:rPr>
          <w:rFonts w:hint="eastAsia" w:ascii="宋体" w:hAnsi="宋体"/>
          <w:sz w:val="24"/>
          <w:szCs w:val="24"/>
        </w:rPr>
        <w:t>为企业法定代表人，由</w:t>
      </w:r>
      <w:r>
        <w:rPr>
          <w:rFonts w:hint="eastAsia" w:asciiTheme="minorEastAsia" w:hAnsiTheme="minorEastAsia" w:eastAsiaTheme="minorEastAsia" w:cstheme="minorEastAsia"/>
          <w:b w:val="0"/>
          <w:bCs/>
          <w:color w:val="0070C0"/>
          <w:sz w:val="24"/>
          <w:szCs w:val="24"/>
          <w:highlight w:val="none"/>
          <w:u w:val="single"/>
          <w:lang w:val="en-US" w:eastAsia="zh-CN"/>
        </w:rPr>
        <w:t>济南/青岛市XX中心</w:t>
      </w:r>
      <w:r>
        <w:rPr>
          <w:rFonts w:hint="eastAsia" w:ascii="宋体" w:hAnsi="宋体"/>
          <w:sz w:val="24"/>
          <w:szCs w:val="24"/>
        </w:rPr>
        <w:t>任命。</w:t>
      </w:r>
    </w:p>
    <w:p w14:paraId="1B608096">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第十一条 企业建立以</w:t>
      </w:r>
      <w:r>
        <w:rPr>
          <w:rFonts w:hint="eastAsia" w:ascii="宋体" w:hAnsi="宋体"/>
          <w:sz w:val="24"/>
          <w:szCs w:val="24"/>
          <w:lang w:val="en-US" w:eastAsia="zh-CN"/>
        </w:rPr>
        <w:t>经理</w:t>
      </w:r>
      <w:r>
        <w:rPr>
          <w:rFonts w:hint="eastAsia" w:ascii="宋体" w:hAnsi="宋体"/>
          <w:sz w:val="24"/>
          <w:szCs w:val="24"/>
        </w:rPr>
        <w:t>为首的生产经营管理系统。</w:t>
      </w:r>
      <w:r>
        <w:rPr>
          <w:rFonts w:hint="eastAsia" w:ascii="宋体" w:hAnsi="宋体"/>
          <w:sz w:val="24"/>
          <w:szCs w:val="24"/>
          <w:lang w:val="en-US" w:eastAsia="zh-CN"/>
        </w:rPr>
        <w:t>经理</w:t>
      </w:r>
      <w:r>
        <w:rPr>
          <w:rFonts w:hint="eastAsia" w:ascii="宋体" w:hAnsi="宋体"/>
          <w:sz w:val="24"/>
          <w:szCs w:val="24"/>
        </w:rPr>
        <w:t>对企业的物质文明建设和精神文明建设负有全面责任。</w:t>
      </w:r>
    </w:p>
    <w:p w14:paraId="324026B5">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经理领导企业的生产经营管理工作，行使下列职权：</w:t>
      </w:r>
    </w:p>
    <w:p w14:paraId="19989052">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（一）依照法律和国务院规定，决定或者报请审查批准企业的各项计划。</w:t>
      </w:r>
    </w:p>
    <w:p w14:paraId="25C715D8">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（二）决定企业行政机构的设置。</w:t>
      </w:r>
    </w:p>
    <w:p w14:paraId="3E6FFA0D">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（三）提请政府主管部门任免或者聘任、解聘副主任级行政领导干部。</w:t>
      </w:r>
    </w:p>
    <w:p w14:paraId="057EEFEB">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（四）任免或者聘任、解聘企业中层行政领导干部。</w:t>
      </w:r>
    </w:p>
    <w:p w14:paraId="4672D9D2">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（五）提出工资调整方案、奖金分配方案和重要的规章制度，提请职工代表大会审查同意。提出福利基金使用方案和其他有关职工生活福利的重大事项的建议，提请职工代表大会审议决定。</w:t>
      </w:r>
    </w:p>
    <w:p w14:paraId="69F4EB17">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（六）依法奖惩职工；提请政府主管部门奖惩副主任级行政领导干部。</w:t>
      </w:r>
    </w:p>
    <w:p w14:paraId="79179547">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 xml:space="preserve">第十二条 </w:t>
      </w:r>
      <w:r>
        <w:rPr>
          <w:rFonts w:hint="eastAsia" w:ascii="宋体" w:hAnsi="宋体"/>
          <w:sz w:val="24"/>
          <w:szCs w:val="24"/>
          <w:lang w:eastAsia="zh-CN"/>
        </w:rPr>
        <w:t>经理</w:t>
      </w:r>
      <w:r>
        <w:rPr>
          <w:rFonts w:hint="eastAsia" w:ascii="宋体" w:hAnsi="宋体"/>
          <w:sz w:val="24"/>
          <w:szCs w:val="24"/>
        </w:rPr>
        <w:t>必须依靠职工群众履行法律规定的企业的各项义务，支持职工代表大会、工会和其他群众组织的工作，执行职工代表大会依法作出的决定。</w:t>
      </w:r>
    </w:p>
    <w:p w14:paraId="7481E3BC">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第十三条 企业设立管理委员会。管理委员会为企业的决策机构，由</w:t>
      </w:r>
      <w:r>
        <w:rPr>
          <w:rFonts w:hint="eastAsia" w:ascii="宋体" w:hAnsi="宋体"/>
          <w:sz w:val="24"/>
          <w:szCs w:val="24"/>
          <w:lang w:eastAsia="zh-CN"/>
        </w:rPr>
        <w:t>经理、</w:t>
      </w:r>
      <w:r>
        <w:rPr>
          <w:rFonts w:hint="eastAsia" w:ascii="宋体" w:hAnsi="宋体"/>
          <w:sz w:val="24"/>
          <w:szCs w:val="24"/>
        </w:rPr>
        <w:t>副经理、书记、副书记、部门负责人和职工代表组成。</w:t>
      </w:r>
    </w:p>
    <w:p w14:paraId="44FEB262">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lang w:eastAsia="zh-CN"/>
        </w:rPr>
        <w:t>经理</w:t>
      </w:r>
      <w:r>
        <w:rPr>
          <w:rFonts w:hint="eastAsia" w:ascii="宋体" w:hAnsi="宋体"/>
          <w:sz w:val="24"/>
          <w:szCs w:val="24"/>
        </w:rPr>
        <w:t>任管理委员会主任。</w:t>
      </w:r>
    </w:p>
    <w:p w14:paraId="612E9E1C">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管理委员会协助</w:t>
      </w:r>
      <w:r>
        <w:rPr>
          <w:rFonts w:hint="eastAsia" w:ascii="宋体" w:hAnsi="宋体"/>
          <w:sz w:val="24"/>
          <w:szCs w:val="24"/>
          <w:lang w:eastAsia="zh-CN"/>
        </w:rPr>
        <w:t>经理</w:t>
      </w:r>
      <w:r>
        <w:rPr>
          <w:rFonts w:hint="eastAsia" w:ascii="宋体" w:hAnsi="宋体"/>
          <w:sz w:val="24"/>
          <w:szCs w:val="24"/>
        </w:rPr>
        <w:t>决定以下重大问题：</w:t>
      </w:r>
    </w:p>
    <w:p w14:paraId="30AD18E4">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（一）经营方针、长远规划和年度计划、基本建设方案和重大技术改造方案，职工培训计划，工资调整方案，留用资金分配和使用方案，承包和租赁经营责任制方案。</w:t>
      </w:r>
    </w:p>
    <w:p w14:paraId="4A9515F3">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（二）工资列入企业成本开支的企业人员编制和行政机构的设置和调整。</w:t>
      </w:r>
    </w:p>
    <w:p w14:paraId="66A05C93">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（三）制订、修改和废除重要规章制度的方案。</w:t>
      </w:r>
    </w:p>
    <w:p w14:paraId="3A5021BF">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上述重大问题的讨论方案，均由</w:t>
      </w:r>
      <w:r>
        <w:rPr>
          <w:rFonts w:hint="eastAsia" w:ascii="宋体" w:hAnsi="宋体"/>
          <w:sz w:val="24"/>
          <w:szCs w:val="24"/>
          <w:lang w:eastAsia="zh-CN"/>
        </w:rPr>
        <w:t>经理</w:t>
      </w:r>
      <w:r>
        <w:rPr>
          <w:rFonts w:hint="eastAsia" w:ascii="宋体" w:hAnsi="宋体"/>
          <w:sz w:val="24"/>
          <w:szCs w:val="24"/>
        </w:rPr>
        <w:t>提出。</w:t>
      </w:r>
    </w:p>
    <w:p w14:paraId="0F8350F4">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财务管理制度和利润分配形式</w:t>
      </w:r>
    </w:p>
    <w:p w14:paraId="14C0D8F5">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第十四条 企业依照国家法律、法规和有关部门的规定建立财务会计制度，缴纳各种税、费、基金。</w:t>
      </w:r>
    </w:p>
    <w:p w14:paraId="2358ABFE">
      <w:pPr>
        <w:widowControl/>
        <w:adjustRightInd w:val="0"/>
        <w:snapToGrid w:val="0"/>
        <w:spacing w:beforeLines="0" w:afterLines="0" w:line="420" w:lineRule="exact"/>
        <w:ind w:firstLine="480"/>
        <w:jc w:val="left"/>
        <w:rPr>
          <w:rFonts w:hint="eastAsia" w:ascii="宋体" w:hAnsi="宋体"/>
          <w:sz w:val="24"/>
          <w:szCs w:val="24"/>
        </w:rPr>
      </w:pPr>
      <w:r>
        <w:rPr>
          <w:rFonts w:hint="eastAsia" w:ascii="宋体" w:hAnsi="宋体"/>
          <w:sz w:val="24"/>
          <w:szCs w:val="24"/>
        </w:rPr>
        <w:t>第十五条 企业建立统一的财务管理体制，实行统一的财务管理办法。企业遵守财务制度，加强财务纪律。</w:t>
      </w:r>
    </w:p>
    <w:p w14:paraId="60A8B15C">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（一）做好成本核算与成本管理的各项基础工作，正确核算成本费用，合理计提固定资产折旧，按规定预提和摊销费用，计提和处理资产损失。</w:t>
      </w:r>
    </w:p>
    <w:p w14:paraId="6F3BC9C9">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（二）开展目标成本管理。</w:t>
      </w:r>
    </w:p>
    <w:p w14:paraId="5ABED668">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（三）加强资金的监督和控制，建立全面预算管理制度，确保财务会计报告真实、完整，建立健全财务报表内部管理制度。</w:t>
      </w:r>
    </w:p>
    <w:p w14:paraId="2B5EBD7F">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（四）加强财务审计。</w:t>
      </w:r>
    </w:p>
    <w:p w14:paraId="4DFF8190">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第十六条 企业采用借贷记帐法记帐，本位币为人民币。</w:t>
      </w:r>
    </w:p>
    <w:p w14:paraId="56D009D4">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第十七条 企业会计年度采用公历年制，自公历每年１月１日至12月31日为一个会计年度。</w:t>
      </w:r>
    </w:p>
    <w:p w14:paraId="3A7E9E98">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第十八条 企业设置内部审计机构，对企业帐目和经济活动进行内部审计、监督。</w:t>
      </w:r>
    </w:p>
    <w:p w14:paraId="2E5A2F41">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第十九条 企业依法进行税务登记，缴纳各项税款。</w:t>
      </w:r>
    </w:p>
    <w:p w14:paraId="31CA6C27">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第二十条 企业贯彻按劳分配原则，根据企业实际情况依法确定职工工资形式和奖金分配办法。</w:t>
      </w:r>
    </w:p>
    <w:p w14:paraId="42314CE2">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劳动用工制度</w:t>
      </w:r>
    </w:p>
    <w:p w14:paraId="2B94380A">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第二十一条 企业执行国家有关劳动、人事、工资分配方面的法律法规及政策。</w:t>
      </w:r>
    </w:p>
    <w:p w14:paraId="7A0D323F">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第二十二条 企业根据《中华人民共和国劳动合同法》，全面实行劳动合同制度，采取面向社会公开招聘等多种形式吸收优秀科技人才。企业内部各级管理人员实行公开竞聘、择优聘用、定期审核，并实行任期制。企业有权依照法律和国务院有关规定录用、辞退职工。</w:t>
      </w:r>
    </w:p>
    <w:p w14:paraId="4EF9E0C5">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第二十三条 企业按照国家规定建立劳动保障制度。</w:t>
      </w:r>
    </w:p>
    <w:p w14:paraId="1321D62F">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职工和职工代表大会</w:t>
      </w:r>
    </w:p>
    <w:p w14:paraId="4479F74A">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第二十四条 职工享有《劳动法》规定的权利和义务。</w:t>
      </w:r>
    </w:p>
    <w:p w14:paraId="25E8BB35">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第二十五条 职工应当以国家主人翁的态度从事劳动，遵守劳动纪律和规章制度，完成生产和工作任务。</w:t>
      </w:r>
    </w:p>
    <w:p w14:paraId="05E3FD76">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第二十六条 职工代表大会是企业实行民主管理的基本形式，是职工行使民主管理权利的机构。职工代表大会的工作机构是企业的工会委员会。企业工会委员会负责职工代表大会的日常工作。</w:t>
      </w:r>
    </w:p>
    <w:p w14:paraId="6A2F826A">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第二十七条 职工代表大会行使下列职权：</w:t>
      </w:r>
    </w:p>
    <w:p w14:paraId="1266C407">
      <w:pPr>
        <w:widowControl/>
        <w:adjustRightInd w:val="0"/>
        <w:snapToGrid w:val="0"/>
        <w:spacing w:beforeLines="0" w:afterLines="0" w:line="420" w:lineRule="exact"/>
        <w:ind w:firstLine="360" w:firstLineChars="150"/>
        <w:jc w:val="left"/>
        <w:rPr>
          <w:rFonts w:hint="eastAsia" w:ascii="宋体" w:hAnsi="宋体"/>
          <w:sz w:val="24"/>
          <w:szCs w:val="24"/>
        </w:rPr>
      </w:pPr>
      <w:r>
        <w:rPr>
          <w:rFonts w:hint="eastAsia" w:ascii="宋体" w:hAnsi="宋体"/>
          <w:sz w:val="24"/>
          <w:szCs w:val="24"/>
        </w:rPr>
        <w:t>（一）听取和审议主任关于企业的经营方针、长远规划、年度计划、基本建设方案、重大技术改造方案、职工培训计划、留用资金分配和使用方案、承包和租赁经营责任制方案的报告，提出意见和建议。</w:t>
      </w:r>
    </w:p>
    <w:p w14:paraId="79E65019">
      <w:pPr>
        <w:widowControl/>
        <w:adjustRightInd w:val="0"/>
        <w:snapToGrid w:val="0"/>
        <w:spacing w:beforeLines="0" w:afterLines="0" w:line="420" w:lineRule="exact"/>
        <w:ind w:firstLine="360" w:firstLineChars="150"/>
        <w:jc w:val="left"/>
        <w:rPr>
          <w:rFonts w:hint="eastAsia" w:ascii="宋体" w:hAnsi="宋体"/>
          <w:sz w:val="24"/>
          <w:szCs w:val="24"/>
        </w:rPr>
      </w:pPr>
      <w:r>
        <w:rPr>
          <w:rFonts w:hint="eastAsia" w:ascii="宋体" w:hAnsi="宋体"/>
          <w:sz w:val="24"/>
          <w:szCs w:val="24"/>
        </w:rPr>
        <w:t>（二）审查同意或者否决企业的工资调整方案、奖金分配方案、劳动保护措施、奖惩办法以及其他重要的规章制度。</w:t>
      </w:r>
    </w:p>
    <w:p w14:paraId="4E82AF6A">
      <w:pPr>
        <w:widowControl/>
        <w:adjustRightInd w:val="0"/>
        <w:snapToGrid w:val="0"/>
        <w:spacing w:beforeLines="0" w:afterLines="0" w:line="420" w:lineRule="exact"/>
        <w:ind w:firstLine="360" w:firstLineChars="150"/>
        <w:jc w:val="left"/>
        <w:rPr>
          <w:rFonts w:hint="eastAsia" w:ascii="宋体" w:hAnsi="宋体"/>
          <w:sz w:val="24"/>
          <w:szCs w:val="24"/>
        </w:rPr>
      </w:pPr>
      <w:r>
        <w:rPr>
          <w:rFonts w:hint="eastAsia" w:ascii="宋体" w:hAnsi="宋体"/>
          <w:sz w:val="24"/>
          <w:szCs w:val="24"/>
        </w:rPr>
        <w:t>（三）审议决定职工福利基金使用方案和其他有关职工生活福利的重大事项。</w:t>
      </w:r>
    </w:p>
    <w:p w14:paraId="28D37960">
      <w:pPr>
        <w:widowControl/>
        <w:adjustRightInd w:val="0"/>
        <w:snapToGrid w:val="0"/>
        <w:spacing w:beforeLines="0" w:afterLines="0" w:line="420" w:lineRule="exact"/>
        <w:ind w:firstLine="360" w:firstLineChars="150"/>
        <w:jc w:val="left"/>
        <w:rPr>
          <w:rFonts w:hint="eastAsia" w:ascii="宋体" w:hAnsi="宋体"/>
          <w:sz w:val="24"/>
          <w:szCs w:val="24"/>
        </w:rPr>
      </w:pPr>
      <w:r>
        <w:rPr>
          <w:rFonts w:hint="eastAsia" w:ascii="宋体" w:hAnsi="宋体"/>
          <w:sz w:val="24"/>
          <w:szCs w:val="24"/>
        </w:rPr>
        <w:t>（四）评议、监督企业各级行政领导干部，提出奖惩和任免的建议。</w:t>
      </w:r>
    </w:p>
    <w:p w14:paraId="06EEF89D">
      <w:pPr>
        <w:widowControl/>
        <w:adjustRightInd w:val="0"/>
        <w:snapToGrid w:val="0"/>
        <w:spacing w:beforeLines="0" w:afterLines="0" w:line="420" w:lineRule="exact"/>
        <w:ind w:firstLine="480" w:firstLineChars="200"/>
        <w:jc w:val="left"/>
        <w:rPr>
          <w:rFonts w:hint="eastAsia" w:ascii="宋体" w:hAnsi="宋体"/>
          <w:sz w:val="24"/>
          <w:szCs w:val="24"/>
        </w:rPr>
      </w:pPr>
      <w:r>
        <w:rPr>
          <w:rFonts w:hint="eastAsia" w:ascii="宋体" w:hAnsi="宋体"/>
          <w:sz w:val="24"/>
          <w:szCs w:val="24"/>
        </w:rPr>
        <w:t>第二十八条 职工代表大会应当支持主任依法行使职权，教育职工履行义务。</w:t>
      </w:r>
    </w:p>
    <w:p w14:paraId="2140C81F">
      <w:pPr>
        <w:widowControl/>
        <w:numPr>
          <w:ilvl w:val="0"/>
          <w:numId w:val="4"/>
        </w:numPr>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终止和清算</w:t>
      </w:r>
    </w:p>
    <w:p w14:paraId="39594C3F">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第二十九条 企业有下列情况之一时，应当终止并进行清算：</w:t>
      </w:r>
    </w:p>
    <w:p w14:paraId="589BDB03">
      <w:pPr>
        <w:widowControl/>
        <w:adjustRightInd w:val="0"/>
        <w:snapToGrid w:val="0"/>
        <w:spacing w:beforeLines="0" w:afterLines="0" w:line="420" w:lineRule="exact"/>
        <w:ind w:firstLine="240" w:firstLineChars="100"/>
        <w:jc w:val="left"/>
        <w:rPr>
          <w:rFonts w:hint="eastAsia" w:ascii="宋体" w:hAnsi="宋体"/>
          <w:sz w:val="24"/>
          <w:szCs w:val="24"/>
        </w:rPr>
      </w:pPr>
      <w:r>
        <w:rPr>
          <w:rFonts w:hint="eastAsia" w:ascii="宋体" w:hAnsi="宋体"/>
          <w:sz w:val="24"/>
          <w:szCs w:val="24"/>
        </w:rPr>
        <w:t>（一）企业主管部门依法决定解散；</w:t>
      </w:r>
    </w:p>
    <w:p w14:paraId="20B6E928">
      <w:pPr>
        <w:widowControl/>
        <w:adjustRightInd w:val="0"/>
        <w:snapToGrid w:val="0"/>
        <w:spacing w:beforeLines="0" w:afterLines="0" w:line="420" w:lineRule="exact"/>
        <w:ind w:firstLine="240" w:firstLineChars="100"/>
        <w:jc w:val="left"/>
        <w:rPr>
          <w:rFonts w:hint="eastAsia" w:ascii="宋体" w:hAnsi="宋体"/>
          <w:sz w:val="24"/>
          <w:szCs w:val="24"/>
        </w:rPr>
      </w:pPr>
      <w:r>
        <w:rPr>
          <w:rFonts w:hint="eastAsia" w:ascii="宋体" w:hAnsi="宋体"/>
          <w:sz w:val="24"/>
          <w:szCs w:val="24"/>
        </w:rPr>
        <w:t>（二）企业因违反国家法律、法规被依法撤消；</w:t>
      </w:r>
    </w:p>
    <w:p w14:paraId="42E7E773">
      <w:pPr>
        <w:widowControl/>
        <w:adjustRightInd w:val="0"/>
        <w:snapToGrid w:val="0"/>
        <w:spacing w:beforeLines="0" w:afterLines="0" w:line="420" w:lineRule="exact"/>
        <w:ind w:firstLine="240" w:firstLineChars="100"/>
        <w:jc w:val="left"/>
        <w:rPr>
          <w:rFonts w:hint="eastAsia" w:ascii="宋体" w:hAnsi="宋体"/>
          <w:sz w:val="24"/>
          <w:szCs w:val="24"/>
        </w:rPr>
      </w:pPr>
      <w:r>
        <w:rPr>
          <w:rFonts w:hint="eastAsia" w:ascii="宋体" w:hAnsi="宋体"/>
          <w:sz w:val="24"/>
          <w:szCs w:val="24"/>
        </w:rPr>
        <w:t>（三）企业宣告破产；</w:t>
      </w:r>
    </w:p>
    <w:p w14:paraId="74A47423">
      <w:pPr>
        <w:widowControl/>
        <w:adjustRightInd w:val="0"/>
        <w:snapToGrid w:val="0"/>
        <w:spacing w:beforeLines="0" w:afterLines="0" w:line="420" w:lineRule="exact"/>
        <w:ind w:firstLine="240" w:firstLineChars="100"/>
        <w:jc w:val="left"/>
        <w:rPr>
          <w:rFonts w:hint="eastAsia" w:ascii="宋体" w:hAnsi="宋体"/>
          <w:sz w:val="24"/>
          <w:szCs w:val="24"/>
        </w:rPr>
      </w:pPr>
      <w:r>
        <w:rPr>
          <w:rFonts w:hint="eastAsia" w:ascii="宋体" w:hAnsi="宋体"/>
          <w:sz w:val="24"/>
          <w:szCs w:val="24"/>
        </w:rPr>
        <w:t>（四）其他原因。</w:t>
      </w:r>
    </w:p>
    <w:p w14:paraId="79F3EE04">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第三十条 企业因前条原因终止的，应依法成立清算组织进行清算。清算组织应制定清算方案，清理债权、债务，编制清算期间收支报表和各种财务帐目。清算结束后，经主管部门批准，清算组织向登记机关和税务机关办理企业注销登记。</w:t>
      </w:r>
    </w:p>
    <w:p w14:paraId="5E566225">
      <w:pPr>
        <w:widowControl/>
        <w:adjustRightInd w:val="0"/>
        <w:snapToGrid w:val="0"/>
        <w:spacing w:beforeLines="0" w:afterLines="0" w:line="420" w:lineRule="exact"/>
        <w:jc w:val="center"/>
        <w:rPr>
          <w:rFonts w:hint="eastAsia" w:ascii="黑体" w:hAnsi="黑体" w:eastAsia="黑体"/>
          <w:sz w:val="28"/>
          <w:szCs w:val="24"/>
        </w:rPr>
      </w:pPr>
      <w:r>
        <w:rPr>
          <w:rFonts w:hint="eastAsia" w:ascii="黑体" w:hAnsi="黑体" w:eastAsia="黑体"/>
          <w:sz w:val="28"/>
          <w:szCs w:val="24"/>
        </w:rPr>
        <w:t>第十一章  附　　则</w:t>
      </w:r>
    </w:p>
    <w:p w14:paraId="740F35EB">
      <w:pPr>
        <w:widowControl/>
        <w:adjustRightInd w:val="0"/>
        <w:snapToGrid w:val="0"/>
        <w:spacing w:beforeLines="0" w:afterLines="0" w:line="420" w:lineRule="exact"/>
        <w:jc w:val="left"/>
        <w:rPr>
          <w:rFonts w:hint="eastAsia" w:ascii="宋体" w:hAnsi="宋体"/>
          <w:sz w:val="24"/>
          <w:szCs w:val="24"/>
        </w:rPr>
      </w:pPr>
      <w:r>
        <w:rPr>
          <w:rFonts w:hint="eastAsia" w:ascii="宋体" w:hAnsi="宋体"/>
          <w:sz w:val="24"/>
          <w:szCs w:val="24"/>
        </w:rPr>
        <w:t>　　第三十一条 本企业章程的制定、修改由本企业的主管部门作出，报登记机关审核备案。</w:t>
      </w:r>
    </w:p>
    <w:p w14:paraId="58C96627">
      <w:pPr>
        <w:widowControl/>
        <w:adjustRightInd w:val="0"/>
        <w:snapToGrid w:val="0"/>
        <w:spacing w:beforeLines="0" w:afterLines="0" w:line="420" w:lineRule="exact"/>
        <w:ind w:firstLine="480" w:firstLineChars="200"/>
        <w:jc w:val="left"/>
        <w:rPr>
          <w:rFonts w:hint="eastAsia" w:ascii="宋体"/>
          <w:sz w:val="24"/>
          <w:szCs w:val="24"/>
        </w:rPr>
      </w:pPr>
      <w:r>
        <w:rPr>
          <w:rFonts w:hint="eastAsia" w:ascii="宋体" w:hAnsi="宋体"/>
          <w:sz w:val="24"/>
          <w:szCs w:val="24"/>
        </w:rPr>
        <w:t>第三十二条 本章程条款与国家法律、法规相抵触时，以国家法律、法规为准。</w:t>
      </w:r>
    </w:p>
    <w:p w14:paraId="4CA2D928">
      <w:pPr>
        <w:widowControl/>
        <w:adjustRightInd w:val="0"/>
        <w:snapToGrid w:val="0"/>
        <w:spacing w:beforeLines="0" w:afterLines="0" w:line="572" w:lineRule="exact"/>
        <w:jc w:val="left"/>
        <w:rPr>
          <w:rFonts w:hint="eastAsia" w:ascii="宋体" w:hAnsi="宋体"/>
          <w:sz w:val="24"/>
          <w:szCs w:val="24"/>
        </w:rPr>
      </w:pPr>
    </w:p>
    <w:p w14:paraId="7C74E9B6">
      <w:pPr>
        <w:widowControl/>
        <w:adjustRightInd w:val="0"/>
        <w:snapToGrid w:val="0"/>
        <w:spacing w:beforeLines="0" w:afterLines="0" w:line="572" w:lineRule="exact"/>
        <w:jc w:val="left"/>
        <w:rPr>
          <w:rFonts w:hint="eastAsia" w:ascii="宋体" w:hAnsi="宋体"/>
          <w:sz w:val="24"/>
          <w:szCs w:val="24"/>
        </w:rPr>
      </w:pPr>
    </w:p>
    <w:p w14:paraId="25D5802D">
      <w:pPr>
        <w:widowControl/>
        <w:adjustRightInd w:val="0"/>
        <w:snapToGrid w:val="0"/>
        <w:spacing w:beforeLines="0" w:afterLines="0" w:line="572" w:lineRule="exact"/>
        <w:jc w:val="left"/>
        <w:rPr>
          <w:rFonts w:hint="eastAsia" w:ascii="宋体" w:hAnsi="宋体"/>
          <w:sz w:val="24"/>
          <w:szCs w:val="24"/>
        </w:rPr>
      </w:pPr>
      <w:r>
        <w:rPr>
          <w:rFonts w:hint="default" w:ascii="宋体" w:hAnsi="宋体"/>
          <w:sz w:val="24"/>
          <w:szCs w:val="24"/>
        </w:rPr>
        <mc:AlternateContent>
          <mc:Choice Requires="wps">
            <w:drawing>
              <wp:anchor distT="0" distB="0" distL="114300" distR="114300" simplePos="0" relativeHeight="251669504" behindDoc="0" locked="0" layoutInCell="1" allowOverlap="1">
                <wp:simplePos x="0" y="0"/>
                <wp:positionH relativeFrom="column">
                  <wp:posOffset>3848735</wp:posOffset>
                </wp:positionH>
                <wp:positionV relativeFrom="paragraph">
                  <wp:posOffset>118745</wp:posOffset>
                </wp:positionV>
                <wp:extent cx="1383665" cy="452755"/>
                <wp:effectExtent l="661035" t="6350" r="12700" b="17145"/>
                <wp:wrapNone/>
                <wp:docPr id="17" name="自选图形 31"/>
                <wp:cNvGraphicFramePr/>
                <a:graphic xmlns:a="http://schemas.openxmlformats.org/drawingml/2006/main">
                  <a:graphicData uri="http://schemas.microsoft.com/office/word/2010/wordprocessingShape">
                    <wps:wsp>
                      <wps:cNvSpPr/>
                      <wps:spPr>
                        <a:xfrm>
                          <a:off x="0" y="0"/>
                          <a:ext cx="1383665" cy="452755"/>
                        </a:xfrm>
                        <a:prstGeom prst="wedgeRectCallout">
                          <a:avLst>
                            <a:gd name="adj1" fmla="val -94102"/>
                            <a:gd name="adj2" fmla="val 41306"/>
                          </a:avLst>
                        </a:prstGeom>
                        <a:solidFill>
                          <a:srgbClr val="FFFFFF"/>
                        </a:solidFill>
                        <a:ln w="12700" cap="flat" cmpd="sng">
                          <a:solidFill>
                            <a:srgbClr val="FF0000"/>
                          </a:solidFill>
                          <a:prstDash val="solid"/>
                          <a:miter/>
                          <a:headEnd type="none" w="med" len="med"/>
                          <a:tailEnd type="none" w="med" len="med"/>
                        </a:ln>
                      </wps:spPr>
                      <wps:txbx>
                        <w:txbxContent>
                          <w:p w14:paraId="484A6B01">
                            <w:pPr>
                              <w:spacing w:beforeLines="0" w:afterLines="0" w:line="240" w:lineRule="exact"/>
                              <w:jc w:val="left"/>
                              <w:rPr>
                                <w:rFonts w:hint="eastAsia" w:ascii="宋体" w:hAnsi="宋体"/>
                                <w:b/>
                                <w:color w:val="FF0000"/>
                                <w:sz w:val="20"/>
                                <w:szCs w:val="24"/>
                              </w:rPr>
                            </w:pPr>
                            <w:r>
                              <w:rPr>
                                <w:rFonts w:hint="eastAsia" w:ascii="宋体" w:hAnsi="宋体"/>
                                <w:b/>
                                <w:color w:val="FF0000"/>
                                <w:sz w:val="20"/>
                                <w:szCs w:val="24"/>
                              </w:rPr>
                              <w:t>主管部门（出资人）盖章</w:t>
                            </w:r>
                          </w:p>
                        </w:txbxContent>
                      </wps:txbx>
                      <wps:bodyPr wrap="square" upright="1"/>
                    </wps:wsp>
                  </a:graphicData>
                </a:graphic>
              </wp:anchor>
            </w:drawing>
          </mc:Choice>
          <mc:Fallback>
            <w:pict>
              <v:shape id="自选图形 31" o:spid="_x0000_s1026" o:spt="61" type="#_x0000_t61" style="position:absolute;left:0pt;margin-left:303.05pt;margin-top:9.35pt;height:35.65pt;width:108.95pt;z-index:251669504;mso-width-relative:page;mso-height-relative:page;" fillcolor="#FFFFFF" filled="t" stroked="t" coordsize="21600,21600" o:gfxdata="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rl781QAAAAkBAAAPAAAAAAAAAAEAIAAAACIA&#10;AABkcnMvZG93bnJldi54bWxQSwECFAAUAAAACACHTuJAj11FIkUCAACeBAAADgAAAAAAAAABACAA&#10;AAAkAQAAZHJzL2Uyb0RvYy54bWxQSwUGAAAAAAYABgBZAQAA2wUAAAAA&#10;" adj="-9526,19722">
                <v:fill on="t" focussize="0,0"/>
                <v:stroke weight="1pt" color="#FF0000" joinstyle="miter"/>
                <v:imagedata o:title=""/>
                <o:lock v:ext="edit" aspectratio="f"/>
                <v:textbox>
                  <w:txbxContent>
                    <w:p w14:paraId="484A6B01">
                      <w:pPr>
                        <w:spacing w:beforeLines="0" w:afterLines="0" w:line="240" w:lineRule="exact"/>
                        <w:jc w:val="left"/>
                        <w:rPr>
                          <w:rFonts w:hint="eastAsia" w:ascii="宋体" w:hAnsi="宋体"/>
                          <w:b/>
                          <w:color w:val="FF0000"/>
                          <w:sz w:val="20"/>
                          <w:szCs w:val="24"/>
                        </w:rPr>
                      </w:pPr>
                      <w:r>
                        <w:rPr>
                          <w:rFonts w:hint="eastAsia" w:ascii="宋体" w:hAnsi="宋体"/>
                          <w:b/>
                          <w:color w:val="FF0000"/>
                          <w:sz w:val="20"/>
                          <w:szCs w:val="24"/>
                        </w:rPr>
                        <w:t>主管部门（出资人）盖章</w:t>
                      </w:r>
                    </w:p>
                  </w:txbxContent>
                </v:textbox>
              </v:shape>
            </w:pict>
          </mc:Fallback>
        </mc:AlternateContent>
      </w:r>
      <w:r>
        <w:rPr>
          <w:rFonts w:hint="eastAsia" w:ascii="宋体" w:hAnsi="宋体"/>
          <w:sz w:val="24"/>
          <w:szCs w:val="24"/>
        </w:rPr>
        <w:t>主管部门（投资人）：</w:t>
      </w:r>
    </w:p>
    <w:p w14:paraId="63821828">
      <w:pPr>
        <w:widowControl/>
        <w:adjustRightInd w:val="0"/>
        <w:snapToGrid w:val="0"/>
        <w:spacing w:beforeLines="0" w:afterLines="0" w:line="572" w:lineRule="exact"/>
        <w:jc w:val="left"/>
        <w:rPr>
          <w:rFonts w:hint="eastAsia" w:ascii="黑体" w:hAnsi="宋体" w:eastAsia="黑体"/>
          <w:sz w:val="24"/>
          <w:szCs w:val="24"/>
        </w:rPr>
      </w:pPr>
    </w:p>
    <w:p w14:paraId="78563B65">
      <w:pPr>
        <w:bidi w:val="0"/>
        <w:rPr>
          <w:rFonts w:hint="default"/>
        </w:rPr>
      </w:pPr>
    </w:p>
    <w:p w14:paraId="682A8176">
      <w:pPr>
        <w:pStyle w:val="2"/>
        <w:rPr>
          <w:rFonts w:hint="eastAsia" w:ascii="楷体_GB2312" w:hAnsi="楷体_GB2312" w:eastAsia="楷体_GB2312" w:cs="楷体_GB2312"/>
          <w:b w:val="0"/>
          <w:color w:val="FF0000"/>
          <w:kern w:val="2"/>
          <w:sz w:val="32"/>
          <w:szCs w:val="32"/>
          <w:lang w:val="en-US" w:eastAsia="zh-CN" w:bidi="ar-SA"/>
        </w:rPr>
      </w:pPr>
    </w:p>
    <w:p w14:paraId="594637B2">
      <w:pPr>
        <w:pStyle w:val="2"/>
        <w:rPr>
          <w:rFonts w:hint="eastAsia" w:ascii="楷体_GB2312" w:hAnsi="楷体_GB2312" w:eastAsia="楷体_GB2312" w:cs="楷体_GB2312"/>
          <w:b w:val="0"/>
          <w:color w:val="FF0000"/>
          <w:kern w:val="2"/>
          <w:sz w:val="32"/>
          <w:szCs w:val="32"/>
          <w:lang w:val="en-US" w:eastAsia="zh-CN" w:bidi="ar-SA"/>
        </w:rPr>
      </w:pPr>
    </w:p>
    <w:p w14:paraId="58960542">
      <w:pPr>
        <w:pStyle w:val="2"/>
        <w:rPr>
          <w:rFonts w:hint="eastAsia" w:ascii="楷体_GB2312" w:hAnsi="楷体_GB2312" w:eastAsia="楷体_GB2312" w:cs="楷体_GB2312"/>
          <w:b w:val="0"/>
          <w:color w:val="FF0000"/>
          <w:kern w:val="2"/>
          <w:sz w:val="32"/>
          <w:szCs w:val="32"/>
          <w:lang w:val="en-US" w:eastAsia="zh-CN" w:bidi="ar-SA"/>
        </w:rPr>
      </w:pPr>
    </w:p>
    <w:p w14:paraId="5200C6A0">
      <w:pPr>
        <w:pStyle w:val="2"/>
        <w:rPr>
          <w:rFonts w:hint="eastAsia" w:ascii="楷体_GB2312" w:hAnsi="楷体_GB2312" w:eastAsia="楷体_GB2312" w:cs="楷体_GB2312"/>
          <w:b w:val="0"/>
          <w:color w:val="FF0000"/>
          <w:kern w:val="2"/>
          <w:sz w:val="32"/>
          <w:szCs w:val="32"/>
          <w:lang w:val="en-US" w:eastAsia="zh-CN" w:bidi="ar-SA"/>
        </w:rPr>
      </w:pPr>
    </w:p>
    <w:p w14:paraId="4AE37808">
      <w:pPr>
        <w:pStyle w:val="2"/>
        <w:rPr>
          <w:rFonts w:hint="eastAsia" w:ascii="楷体_GB2312" w:hAnsi="楷体_GB2312" w:eastAsia="楷体_GB2312" w:cs="楷体_GB2312"/>
          <w:b w:val="0"/>
          <w:color w:val="FF0000"/>
          <w:kern w:val="2"/>
          <w:sz w:val="32"/>
          <w:szCs w:val="32"/>
          <w:lang w:val="en-US" w:eastAsia="zh-CN" w:bidi="ar-SA"/>
        </w:rPr>
      </w:pPr>
    </w:p>
    <w:p w14:paraId="06E03234">
      <w:pPr>
        <w:pStyle w:val="2"/>
        <w:rPr>
          <w:rFonts w:hint="eastAsia" w:ascii="楷体_GB2312" w:hAnsi="楷体_GB2312" w:eastAsia="楷体_GB2312" w:cs="楷体_GB2312"/>
          <w:b w:val="0"/>
          <w:color w:val="FF0000"/>
          <w:kern w:val="2"/>
          <w:sz w:val="32"/>
          <w:szCs w:val="32"/>
          <w:lang w:val="en-US" w:eastAsia="zh-CN" w:bidi="ar-SA"/>
        </w:rPr>
      </w:pPr>
    </w:p>
    <w:p w14:paraId="2C7C1FD1">
      <w:pPr>
        <w:pStyle w:val="10"/>
        <w:rPr>
          <w:rFonts w:hint="default" w:ascii="楷体_GB2312" w:hAnsi="楷体_GB2312" w:eastAsia="楷体_GB2312" w:cs="楷体_GB2312"/>
          <w:b w:val="0"/>
          <w:color w:val="FF0000"/>
          <w:kern w:val="0"/>
          <w:sz w:val="30"/>
          <w:szCs w:val="30"/>
          <w:lang w:val="en-US" w:eastAsia="zh-CN" w:bidi="ar-SA"/>
        </w:rPr>
      </w:pPr>
      <w:r>
        <w:rPr>
          <w:rFonts w:hint="eastAsia" w:ascii="楷体_GB2312" w:hAnsi="楷体_GB2312" w:eastAsia="楷体_GB2312" w:cs="楷体_GB2312"/>
          <w:b w:val="0"/>
          <w:color w:val="FF0000"/>
          <w:kern w:val="0"/>
          <w:sz w:val="30"/>
          <w:szCs w:val="30"/>
          <w:lang w:val="en-US" w:eastAsia="zh-CN" w:bidi="ar-SA"/>
        </w:rPr>
        <w:t>（2）登记联络员提交登记联络员的自然人身份证明复印件</w:t>
      </w:r>
    </w:p>
    <w:p w14:paraId="04145F61">
      <w:pPr>
        <w:pStyle w:val="10"/>
        <w:rPr>
          <w:rFonts w:hint="default"/>
        </w:rPr>
      </w:pPr>
    </w:p>
    <w:p w14:paraId="6797C0FE">
      <w:pPr>
        <w:pStyle w:val="10"/>
        <w:rPr>
          <w:sz w:val="44"/>
          <w:szCs w:val="44"/>
        </w:rPr>
      </w:pPr>
      <w:r>
        <w:rPr>
          <w:sz w:val="44"/>
          <w:szCs w:val="44"/>
        </w:rPr>
        <w:drawing>
          <wp:inline distT="0" distB="0" distL="114300" distR="114300">
            <wp:extent cx="5240655" cy="1602105"/>
            <wp:effectExtent l="0" t="0" r="17145" b="17145"/>
            <wp:docPr id="19" name="图片 2" descr="身份证素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descr="身份证素材"/>
                    <pic:cNvPicPr>
                      <a:picLocks noChangeAspect="1"/>
                    </pic:cNvPicPr>
                  </pic:nvPicPr>
                  <pic:blipFill>
                    <a:blip r:embed="rId14"/>
                    <a:stretch>
                      <a:fillRect/>
                    </a:stretch>
                  </pic:blipFill>
                  <pic:spPr>
                    <a:xfrm>
                      <a:off x="0" y="0"/>
                      <a:ext cx="5240655" cy="1602105"/>
                    </a:xfrm>
                    <a:prstGeom prst="rect">
                      <a:avLst/>
                    </a:prstGeom>
                    <a:noFill/>
                    <a:ln>
                      <a:noFill/>
                    </a:ln>
                  </pic:spPr>
                </pic:pic>
              </a:graphicData>
            </a:graphic>
          </wp:inline>
        </w:drawing>
      </w:r>
    </w:p>
    <w:p w14:paraId="57EBC5B2">
      <w:pPr>
        <w:pStyle w:val="10"/>
        <w:rPr>
          <w:rFonts w:hint="default"/>
          <w:sz w:val="44"/>
          <w:szCs w:val="44"/>
        </w:rPr>
      </w:pPr>
    </w:p>
    <w:sectPr>
      <w:headerReference r:id="rId11" w:type="default"/>
      <w:footerReference r:id="rId12"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 w:name="KSOF22E28EF3">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FDAFD">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BC5BD">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01C97">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2CA9F">
    <w:pPr>
      <w:pStyle w:val="3"/>
      <w:rPr>
        <w:rFonts w:eastAsia="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746B2">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BDF17">
    <w:pPr>
      <w:pStyle w:val="4"/>
    </w:pPr>
    <w:r>
      <w:rPr>
        <w:rFonts w:hint="eastAsia" w:ascii="方正小标宋简体" w:hAnsi="宋体" w:eastAsia="方正小标宋简体"/>
        <w:bCs/>
        <w:sz w:val="36"/>
        <w:szCs w:val="36"/>
      </w:rPr>
      <w:t>非公司企业法人登记（备案）申请书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389DD">
    <w:pPr>
      <w:pStyle w:val="4"/>
      <w:rPr>
        <w:rFonts w:hint="eastAsia" w:ascii="方正小标宋简体" w:hAnsi="宋体" w:eastAsia="方正小标宋简体"/>
        <w:bCs/>
        <w:sz w:val="36"/>
        <w:szCs w:val="36"/>
      </w:rPr>
    </w:pPr>
  </w:p>
  <w:p w14:paraId="51992E71">
    <w:pPr>
      <w:pStyle w:val="4"/>
    </w:pPr>
    <w:r>
      <w:rPr>
        <w:rFonts w:hint="eastAsia" w:ascii="方正小标宋简体" w:hAnsi="宋体" w:eastAsia="方正小标宋简体"/>
        <w:bCs/>
        <w:sz w:val="36"/>
        <w:szCs w:val="36"/>
      </w:rPr>
      <w:t>非公司企业法人登记（备案）申请书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DF2F2">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51396">
    <w:pPr>
      <w:pStyle w:val="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3FA98">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90E7B2F"/>
    <w:multiLevelType w:val="singleLevel"/>
    <w:tmpl w:val="290E7B2F"/>
    <w:lvl w:ilvl="0" w:tentative="0">
      <w:start w:val="11"/>
      <w:numFmt w:val="chineseCounting"/>
      <w:suff w:val="nothing"/>
      <w:lvlText w:val="%1、"/>
      <w:lvlJc w:val="left"/>
      <w:rPr>
        <w:rFonts w:hint="eastAsia"/>
      </w:rPr>
    </w:lvl>
  </w:abstractNum>
  <w:abstractNum w:abstractNumId="2">
    <w:nsid w:val="33D22D6E"/>
    <w:multiLevelType w:val="multilevel"/>
    <w:tmpl w:val="33D22D6E"/>
    <w:lvl w:ilvl="0" w:tentative="0">
      <w:start w:val="1"/>
      <w:numFmt w:val="bullet"/>
      <w:pStyle w:val="14"/>
      <w:lvlText w:val=""/>
      <w:lvlJc w:val="left"/>
      <w:pPr>
        <w:ind w:left="724"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5954260A"/>
    <w:multiLevelType w:val="multilevel"/>
    <w:tmpl w:val="5954260A"/>
    <w:lvl w:ilvl="0" w:tentative="0">
      <w:start w:val="1"/>
      <w:numFmt w:val="japaneseCounting"/>
      <w:lvlText w:val="第%1章"/>
      <w:lvlJc w:val="left"/>
      <w:pPr>
        <w:ind w:left="720" w:hanging="720"/>
      </w:pPr>
      <w:rPr>
        <w:rFonts w:hint="default" w:ascii="Times New Roman" w:hAnsi="宋体" w:eastAsia="宋体"/>
        <w:u w:val="none" w:color="auto"/>
      </w:rPr>
    </w:lvl>
    <w:lvl w:ilvl="1" w:tentative="0">
      <w:start w:val="1"/>
      <w:numFmt w:val="lowerLetter"/>
      <w:lvlText w:val="%2)"/>
      <w:lvlJc w:val="left"/>
      <w:pPr>
        <w:ind w:left="840" w:hanging="420"/>
      </w:pPr>
      <w:rPr>
        <w:rFonts w:hint="default"/>
        <w:u w:val="none" w:color="auto"/>
      </w:rPr>
    </w:lvl>
    <w:lvl w:ilvl="2" w:tentative="0">
      <w:start w:val="1"/>
      <w:numFmt w:val="lowerRoman"/>
      <w:lvlText w:val="%3."/>
      <w:lvlJc w:val="right"/>
      <w:pPr>
        <w:ind w:left="1260" w:hanging="420"/>
      </w:pPr>
      <w:rPr>
        <w:rFonts w:hint="default"/>
        <w:u w:val="none" w:color="auto"/>
      </w:rPr>
    </w:lvl>
    <w:lvl w:ilvl="3" w:tentative="0">
      <w:start w:val="1"/>
      <w:numFmt w:val="decimal"/>
      <w:lvlText w:val="%4."/>
      <w:lvlJc w:val="left"/>
      <w:pPr>
        <w:ind w:left="1680" w:hanging="420"/>
      </w:pPr>
      <w:rPr>
        <w:rFonts w:hint="default"/>
        <w:u w:val="none" w:color="auto"/>
      </w:rPr>
    </w:lvl>
    <w:lvl w:ilvl="4" w:tentative="0">
      <w:start w:val="1"/>
      <w:numFmt w:val="lowerLetter"/>
      <w:lvlText w:val="%5)"/>
      <w:lvlJc w:val="left"/>
      <w:pPr>
        <w:ind w:left="2100" w:hanging="420"/>
      </w:pPr>
      <w:rPr>
        <w:rFonts w:hint="default"/>
        <w:u w:val="none" w:color="auto"/>
      </w:rPr>
    </w:lvl>
    <w:lvl w:ilvl="5" w:tentative="0">
      <w:start w:val="1"/>
      <w:numFmt w:val="lowerRoman"/>
      <w:lvlText w:val="%6."/>
      <w:lvlJc w:val="right"/>
      <w:pPr>
        <w:ind w:left="2520" w:hanging="420"/>
      </w:pPr>
      <w:rPr>
        <w:rFonts w:hint="default"/>
        <w:u w:val="none" w:color="auto"/>
      </w:rPr>
    </w:lvl>
    <w:lvl w:ilvl="6" w:tentative="0">
      <w:start w:val="1"/>
      <w:numFmt w:val="decimal"/>
      <w:lvlText w:val="%7."/>
      <w:lvlJc w:val="left"/>
      <w:pPr>
        <w:ind w:left="2940" w:hanging="420"/>
      </w:pPr>
      <w:rPr>
        <w:rFonts w:hint="default"/>
        <w:u w:val="none" w:color="auto"/>
      </w:rPr>
    </w:lvl>
    <w:lvl w:ilvl="7" w:tentative="0">
      <w:start w:val="1"/>
      <w:numFmt w:val="lowerLetter"/>
      <w:lvlText w:val="%8)"/>
      <w:lvlJc w:val="left"/>
      <w:pPr>
        <w:ind w:left="3360" w:hanging="420"/>
      </w:pPr>
      <w:rPr>
        <w:rFonts w:hint="default"/>
        <w:u w:val="none" w:color="auto"/>
      </w:rPr>
    </w:lvl>
    <w:lvl w:ilvl="8" w:tentative="0">
      <w:start w:val="1"/>
      <w:numFmt w:val="lowerRoman"/>
      <w:lvlText w:val="%9."/>
      <w:lvlJc w:val="right"/>
      <w:pPr>
        <w:ind w:left="3780" w:hanging="420"/>
      </w:pPr>
      <w:rPr>
        <w:rFonts w:hint="default"/>
        <w:u w:val="none" w:color="auto"/>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hODdkMTYwMGIwYTcwNTVlYmQ2MmQxNTBkZjg4OTgifQ=="/>
  </w:docVars>
  <w:rsids>
    <w:rsidRoot w:val="00074EF2"/>
    <w:rsid w:val="00074EF2"/>
    <w:rsid w:val="005D4B63"/>
    <w:rsid w:val="00B95188"/>
    <w:rsid w:val="0502353B"/>
    <w:rsid w:val="05073054"/>
    <w:rsid w:val="06BB2083"/>
    <w:rsid w:val="08321601"/>
    <w:rsid w:val="0BC708D4"/>
    <w:rsid w:val="0C0E7D8C"/>
    <w:rsid w:val="132D60B6"/>
    <w:rsid w:val="16F460C2"/>
    <w:rsid w:val="1AF05649"/>
    <w:rsid w:val="1CE86A72"/>
    <w:rsid w:val="1F984CB3"/>
    <w:rsid w:val="20813931"/>
    <w:rsid w:val="2E0450B3"/>
    <w:rsid w:val="31160286"/>
    <w:rsid w:val="39062160"/>
    <w:rsid w:val="3AD068AC"/>
    <w:rsid w:val="407C32D2"/>
    <w:rsid w:val="471C3A0A"/>
    <w:rsid w:val="47FB0C41"/>
    <w:rsid w:val="48A01528"/>
    <w:rsid w:val="4F323574"/>
    <w:rsid w:val="509F6E94"/>
    <w:rsid w:val="50C0048D"/>
    <w:rsid w:val="54BC29AC"/>
    <w:rsid w:val="5C225659"/>
    <w:rsid w:val="5DB52A00"/>
    <w:rsid w:val="610A630B"/>
    <w:rsid w:val="61801B4A"/>
    <w:rsid w:val="6B0F5088"/>
    <w:rsid w:val="6B735BD4"/>
    <w:rsid w:val="7048617C"/>
    <w:rsid w:val="77517857"/>
    <w:rsid w:val="7C6E3293"/>
    <w:rsid w:val="7EE534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unhideWhenUsed/>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autoRedefine/>
    <w:unhideWhenUsed/>
    <w:qFormat/>
    <w:uiPriority w:val="99"/>
    <w:pPr>
      <w:tabs>
        <w:tab w:val="center" w:pos="4153"/>
        <w:tab w:val="right" w:pos="8306"/>
      </w:tabs>
      <w:snapToGrid w:val="0"/>
      <w:jc w:val="left"/>
    </w:pPr>
    <w:rPr>
      <w:sz w:val="18"/>
      <w:szCs w:val="18"/>
    </w:rPr>
  </w:style>
  <w:style w:type="paragraph" w:styleId="4">
    <w:name w:val="header"/>
    <w:basedOn w:val="1"/>
    <w:autoRedefine/>
    <w:qFormat/>
    <w:uiPriority w:val="0"/>
    <w:pPr>
      <w:tabs>
        <w:tab w:val="center" w:pos="4153"/>
        <w:tab w:val="right" w:pos="8306"/>
      </w:tabs>
      <w:snapToGrid w:val="0"/>
      <w:jc w:val="center"/>
    </w:pPr>
    <w:rPr>
      <w:sz w:val="18"/>
      <w:szCs w:val="18"/>
    </w:rPr>
  </w:style>
  <w:style w:type="paragraph" w:styleId="5">
    <w:name w:val="Title"/>
    <w:basedOn w:val="1"/>
    <w:next w:val="1"/>
    <w:autoRedefine/>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autoRedefine/>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autoRedefine/>
    <w:unhideWhenUsed/>
    <w:qFormat/>
    <w:uiPriority w:val="99"/>
    <w:rPr>
      <w:color w:val="0000FF"/>
      <w:u w:val="single"/>
    </w:rPr>
  </w:style>
  <w:style w:type="paragraph" w:customStyle="1" w:styleId="10">
    <w:name w:val="样式1"/>
    <w:basedOn w:val="1"/>
    <w:autoRedefine/>
    <w:qFormat/>
    <w:uiPriority w:val="0"/>
  </w:style>
  <w:style w:type="paragraph" w:styleId="11">
    <w:name w:val="List Paragraph"/>
    <w:basedOn w:val="1"/>
    <w:autoRedefine/>
    <w:qFormat/>
    <w:uiPriority w:val="34"/>
    <w:pPr>
      <w:ind w:left="720"/>
      <w:contextualSpacing/>
    </w:pPr>
  </w:style>
  <w:style w:type="paragraph" w:customStyle="1" w:styleId="12">
    <w:name w:val="正文 New"/>
    <w:autoRedefine/>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3">
    <w:name w:val="注释"/>
    <w:basedOn w:val="12"/>
    <w:autoRedefine/>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 w:type="paragraph" w:customStyle="1" w:styleId="14">
    <w:name w:val="圆点标识"/>
    <w:basedOn w:val="12"/>
    <w:autoRedefine/>
    <w:qFormat/>
    <w:uiPriority w:val="0"/>
    <w:pPr>
      <w:widowControl/>
      <w:numPr>
        <w:ilvl w:val="0"/>
        <w:numId w:val="1"/>
      </w:numPr>
      <w:tabs>
        <w:tab w:val="left" w:pos="948"/>
      </w:tabs>
      <w:overflowPunct w:val="0"/>
      <w:adjustRightInd w:val="0"/>
      <w:snapToGrid w:val="0"/>
      <w:spacing w:line="400" w:lineRule="exact"/>
      <w:ind w:left="258" w:hanging="258"/>
    </w:pPr>
    <w:rPr>
      <w:rFonts w:ascii="宋体" w:hAnsi="宋体" w:cs="仿宋_GB2312"/>
      <w:sz w:val="24"/>
    </w:rPr>
  </w:style>
  <w:style w:type="table" w:customStyle="1" w:styleId="15">
    <w:name w:val="Table Normal"/>
    <w:autoRedefine/>
    <w:unhideWhenUsed/>
    <w:qFormat/>
    <w:uiPriority w:val="0"/>
    <w:tblPr>
      <w:tblCellMar>
        <w:top w:w="0" w:type="dxa"/>
        <w:left w:w="0" w:type="dxa"/>
        <w:bottom w:w="0" w:type="dxa"/>
        <w:right w:w="0" w:type="dxa"/>
      </w:tblCellMar>
    </w:tblPr>
  </w:style>
  <w:style w:type="paragraph" w:customStyle="1" w:styleId="16">
    <w:name w:val="Table Text"/>
    <w:basedOn w:val="1"/>
    <w:autoRedefine/>
    <w:semiHidden/>
    <w:qFormat/>
    <w:uiPriority w:val="0"/>
    <w:rPr>
      <w:rFonts w:ascii="宋体" w:hAnsi="宋体" w:cs="宋体"/>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3331</Words>
  <Characters>4218</Characters>
  <Lines>49</Lines>
  <Paragraphs>13</Paragraphs>
  <TotalTime>0</TotalTime>
  <ScaleCrop>false</ScaleCrop>
  <LinksUpToDate>false</LinksUpToDate>
  <CharactersWithSpaces>4324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2026-03-18T14:04:00Z</dcterms:created>
  <dc:creator>Administrator</dc:creator>
  <cp:lastModifiedBy>黄静</cp:lastModifiedBy>
  <dcterms:modified xsi:type="dcterms:W3CDTF">2026-04-29T08:08:13Z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CEE2C4C56F38406B8066A3AFA02CF618_13</vt:lpwstr>
  </property>
  <property fmtid="{D5CDD505-2E9C-101B-9397-08002B2CF9AE}" pid="4" name="KSOTemplateDocerSaveRecord">
    <vt:lpwstr>eyJoZGlkIjoiZmY1ZmM1OTc1NDc4YTBiNzkyN2IyYTExNjQ2ODYzYmYiLCJ1c2VySWQiOiIxNDg5MzIyMjU1In0=</vt:lpwstr>
  </property>
</Properties>
</file>